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卫环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沙坡头区分局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函〔20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25780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17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5.1pt;height:0pt;width:414pt;z-index:251659264;mso-width-relative:page;mso-height-relative:page;" filled="f" stroked="f" coordsize="21600,21600" o:gfxdata="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T7MFfRAAAABgEAAA8AAAAAAAAAAQAgAAAAIgAA&#10;AGRycy9kb3ducmV2LnhtbFBLAQIUABQAAAAIAIdO4kA4HfcZnQEAADADAAAOAAAAAAAAAAEAIAAA&#10;ACABAABkcnMvZTJvRG9jLnhtbFBLBQYAAAAABgAGAFkBAAAvBQAAAAA=&#10;">
                <v:fill on="f" focussize="0,0"/>
                <v:stroke on="f" weight="2.5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关于同意《宁夏中小河流治理项目沙坡头区涩井沟治理工程环境影响报告表》的函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沙坡头区水利技术服务和水库沟道管理中心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你单位报来的《宁夏中小河流治理项目沙坡头区涩井沟治理工程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环境影响报告表》（以下简称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收悉，根据专家评审小组意见，经研究，函复如下：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宁夏中小河流治理项目沙坡头区涩井沟治理工程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中卫市沙坡头区镇罗镇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治理总长度为12.68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千米，主要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对涩井沟K0+000段至K12+680段进行治理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为清障工程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清淤工程、护岸工程、巡护道路工程、自动化工程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工程进行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沟道清障5.322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千米，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清淤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疏浚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6.298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千米，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护坡双断面砌护总长2.954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千米，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铺设右岸巡护道路4.03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千米，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新增视频水位监测站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点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项目总投资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998.73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，其中环保投资为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万元，环保投资占总投资的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2.96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依据专家评审意见和众旺达（宁夏）技术咨询有限公司编制的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的评价结论，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在落实《报告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》提出的各项环境保护措施基础上，同意你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》中所列建设项目的性质、规模、地点、环境保护对策措施等进行项目建设。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项目建设环境影响控制主要措施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（一）大气环境影响减缓措施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严格控制施工范围，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施工现场设置围挡，加强施工现场及施工便道的洒水降尘工作；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物料及临时开挖的土方采取围挡、遮盖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，土方开挖湿法作业，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及时洒水等防尘措施；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物料运输过程中车辆加盖篷布，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控制车速，合理选择运输路线，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出入车辆清洗，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超载、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运料散落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等措施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场界颗粒物排放浓度须满足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《大气污染物综合排放标准》（GB16297-1996）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2无组织排放监控浓度限值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水环境污染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施工期设置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临时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施工废水沉淀池，施工废水经沉淀池沉淀后回用，不外排。施工人员生活污水依托租住民房，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排入农村污水管网，进入乡镇污水处理站处理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噪声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污染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防治措施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加强施工管理，选择低噪声的机械设备、作业方法，采取隔声、减振等措施，合理安排机械作业施工时间，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加强运输车辆管理，采取限速行驶、禁止鸣笛等综合降噪措施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施工场界噪声须满足《建筑施工场界环境噪声排放标准》（GB12523-2011）中的限值要求。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（四）固体废物处置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施工产生的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清淤土方就近平铺在现状沟拜，部分清淤土方摊铺在巡护道路工程路段右岸拜顶上；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施工人员产生的生活垃圾，集中收集后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及时清运至附近垃圾中转站交由环卫部门处置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环境管理措施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及生态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保护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措施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严格控制施工范围，优化施工布置和施工工艺，合理安排施工路线，做好施工期间的临时防护。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合理选择施工时间，加强施工活动管理，建立健全现场管理责任制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严格控制对区域动、植物的影响并采取相应的措施，保护生物多样性，维持或修复生态功能系统；施工期加强水土流失防治，严格控制对生态环境的破坏。严格控制施工红线范围，不得占用沿线基本农田、农用设施等，对表层土实行分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层堆放和分层回填，减少对地表植被的扰动和破坏。严格落实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《报告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提出的生态保护措施，工程采取分段施工，边施工边进行生态恢复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加强环境管理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施工结束后及时对临时施工区占地、施工扰动区域进行清理、平整、恢复植被。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有关要求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）你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严格落实生态环境保护主体责任，建立健全内部生态环境管理机构和制度，加强生态环境管理，确保各项生态环境保护措施落实到位，工程建设必须严格执行建设项目环境保护设施与主体工程同时设计、同时施工、同时投入使用的环境保护"三同时"制度，并按规定程序实施竣工环境保护验收，在未完成竣工环境保护验收工作前不得投产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）本批复仅限于《报告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》确定的工程内容，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在《报告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》批准后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建设项目的性质、规模、地点、采用的生产工艺或者防治污染、防止生态破坏的措施发生重大变动的，建设单位应当重新报批建设项目的环境影响评价文件。《报告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》自批准之日起超过5年，方决定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该项目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开工建设的，《报告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》应当报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具有环评审批权限的生态环境部门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重新审核。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）建设项目须依法依规取得相关部门合法手续后，方可开工建设。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局负责该项目环境保护“三同时”监管工作。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局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sectPr>
      <w:headerReference r:id="rId3" w:type="firs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-102870</wp:posOffset>
              </wp:positionV>
              <wp:extent cx="57404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8.1pt;height:144pt;width:45.2pt;mso-position-horizontal:outside;mso-position-horizontal-relative:margin;z-index:251660288;mso-width-relative:page;mso-height-relative:page;" filled="f" stroked="f" coordsize="21600,21600" o:gfxdata="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uu0iE1QAAAAcBAAAPAAAAAAAAAAEAIAAAACIAAABkcnMvZG93bnJl&#10;di54bWxQSwECFAAUAAAACACHTuJAQ9jU5scBAACM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D7836"/>
    <w:multiLevelType w:val="singleLevel"/>
    <w:tmpl w:val="5F7D78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MGFlNTdlZjkzNjdlYzUyMzQ3OTY0OTRlZmU5N2IifQ=="/>
  </w:docVars>
  <w:rsids>
    <w:rsidRoot w:val="00474485"/>
    <w:rsid w:val="00007A57"/>
    <w:rsid w:val="00012DC2"/>
    <w:rsid w:val="00027C9F"/>
    <w:rsid w:val="00027DC5"/>
    <w:rsid w:val="000C18A8"/>
    <w:rsid w:val="000C51E6"/>
    <w:rsid w:val="000C6EDB"/>
    <w:rsid w:val="000E132B"/>
    <w:rsid w:val="000E1DB0"/>
    <w:rsid w:val="000E3E52"/>
    <w:rsid w:val="000F16B5"/>
    <w:rsid w:val="000F3401"/>
    <w:rsid w:val="000F5645"/>
    <w:rsid w:val="00100595"/>
    <w:rsid w:val="001147F0"/>
    <w:rsid w:val="0012410C"/>
    <w:rsid w:val="00140B00"/>
    <w:rsid w:val="00141583"/>
    <w:rsid w:val="00141813"/>
    <w:rsid w:val="001423DB"/>
    <w:rsid w:val="0014602B"/>
    <w:rsid w:val="00157281"/>
    <w:rsid w:val="001771E1"/>
    <w:rsid w:val="00190931"/>
    <w:rsid w:val="001920C1"/>
    <w:rsid w:val="001923D3"/>
    <w:rsid w:val="001A48CD"/>
    <w:rsid w:val="001B270B"/>
    <w:rsid w:val="001C7001"/>
    <w:rsid w:val="001F2316"/>
    <w:rsid w:val="001F3D8C"/>
    <w:rsid w:val="002124F2"/>
    <w:rsid w:val="0021293B"/>
    <w:rsid w:val="002345CD"/>
    <w:rsid w:val="00236E41"/>
    <w:rsid w:val="00245F4A"/>
    <w:rsid w:val="00254869"/>
    <w:rsid w:val="002569B0"/>
    <w:rsid w:val="00280B6F"/>
    <w:rsid w:val="002A42E0"/>
    <w:rsid w:val="002D4584"/>
    <w:rsid w:val="002E0B93"/>
    <w:rsid w:val="002F052A"/>
    <w:rsid w:val="00320A8D"/>
    <w:rsid w:val="00323FD9"/>
    <w:rsid w:val="00331676"/>
    <w:rsid w:val="00341D7C"/>
    <w:rsid w:val="003862D1"/>
    <w:rsid w:val="0038756C"/>
    <w:rsid w:val="00396E56"/>
    <w:rsid w:val="003A3A8C"/>
    <w:rsid w:val="003A43BE"/>
    <w:rsid w:val="003B18F1"/>
    <w:rsid w:val="003C3AA8"/>
    <w:rsid w:val="003D3A27"/>
    <w:rsid w:val="003D3CDE"/>
    <w:rsid w:val="003F5712"/>
    <w:rsid w:val="00407DA8"/>
    <w:rsid w:val="004150C5"/>
    <w:rsid w:val="004172FE"/>
    <w:rsid w:val="00443FA6"/>
    <w:rsid w:val="00445A85"/>
    <w:rsid w:val="00453868"/>
    <w:rsid w:val="004605B7"/>
    <w:rsid w:val="0046480E"/>
    <w:rsid w:val="00474485"/>
    <w:rsid w:val="004827F5"/>
    <w:rsid w:val="0049338E"/>
    <w:rsid w:val="00493A2A"/>
    <w:rsid w:val="004945DC"/>
    <w:rsid w:val="00497B05"/>
    <w:rsid w:val="004A0583"/>
    <w:rsid w:val="004D2C89"/>
    <w:rsid w:val="004E619C"/>
    <w:rsid w:val="004E7416"/>
    <w:rsid w:val="005019C9"/>
    <w:rsid w:val="0050416A"/>
    <w:rsid w:val="00510C54"/>
    <w:rsid w:val="005111C8"/>
    <w:rsid w:val="00517A1D"/>
    <w:rsid w:val="005239A1"/>
    <w:rsid w:val="00524DA6"/>
    <w:rsid w:val="005426A6"/>
    <w:rsid w:val="0056291D"/>
    <w:rsid w:val="005721A9"/>
    <w:rsid w:val="005A0113"/>
    <w:rsid w:val="005D6502"/>
    <w:rsid w:val="005D7074"/>
    <w:rsid w:val="005E5FC3"/>
    <w:rsid w:val="00601059"/>
    <w:rsid w:val="00601610"/>
    <w:rsid w:val="00616F66"/>
    <w:rsid w:val="006203DF"/>
    <w:rsid w:val="00621B81"/>
    <w:rsid w:val="0062225B"/>
    <w:rsid w:val="0062639E"/>
    <w:rsid w:val="00627C6B"/>
    <w:rsid w:val="006304DF"/>
    <w:rsid w:val="0063530C"/>
    <w:rsid w:val="00641696"/>
    <w:rsid w:val="00650D1E"/>
    <w:rsid w:val="00657172"/>
    <w:rsid w:val="00676119"/>
    <w:rsid w:val="0068398C"/>
    <w:rsid w:val="006972F7"/>
    <w:rsid w:val="006A63AB"/>
    <w:rsid w:val="006C1E10"/>
    <w:rsid w:val="006C571E"/>
    <w:rsid w:val="006D09C7"/>
    <w:rsid w:val="006F114B"/>
    <w:rsid w:val="00720D7A"/>
    <w:rsid w:val="007353FD"/>
    <w:rsid w:val="00740E08"/>
    <w:rsid w:val="00742F8C"/>
    <w:rsid w:val="00743717"/>
    <w:rsid w:val="00765551"/>
    <w:rsid w:val="007B0BED"/>
    <w:rsid w:val="007C0147"/>
    <w:rsid w:val="007C343E"/>
    <w:rsid w:val="007F7CD6"/>
    <w:rsid w:val="008034A7"/>
    <w:rsid w:val="00805693"/>
    <w:rsid w:val="00814B23"/>
    <w:rsid w:val="00825258"/>
    <w:rsid w:val="00837C3F"/>
    <w:rsid w:val="00847A1E"/>
    <w:rsid w:val="008528A8"/>
    <w:rsid w:val="00856D63"/>
    <w:rsid w:val="00862B0D"/>
    <w:rsid w:val="0087438F"/>
    <w:rsid w:val="0088002B"/>
    <w:rsid w:val="00891AC3"/>
    <w:rsid w:val="008A1F9D"/>
    <w:rsid w:val="008C1725"/>
    <w:rsid w:val="008C21E1"/>
    <w:rsid w:val="008D7EFE"/>
    <w:rsid w:val="008E5A47"/>
    <w:rsid w:val="008E7B35"/>
    <w:rsid w:val="009028F1"/>
    <w:rsid w:val="00903514"/>
    <w:rsid w:val="00927301"/>
    <w:rsid w:val="00933DCE"/>
    <w:rsid w:val="00941122"/>
    <w:rsid w:val="00953D8F"/>
    <w:rsid w:val="00953EA5"/>
    <w:rsid w:val="00966321"/>
    <w:rsid w:val="00987463"/>
    <w:rsid w:val="00987CDC"/>
    <w:rsid w:val="009952DD"/>
    <w:rsid w:val="009A143D"/>
    <w:rsid w:val="009B1251"/>
    <w:rsid w:val="009B3716"/>
    <w:rsid w:val="009E2FD6"/>
    <w:rsid w:val="009F1301"/>
    <w:rsid w:val="009F59FB"/>
    <w:rsid w:val="009F673B"/>
    <w:rsid w:val="009F6740"/>
    <w:rsid w:val="00A139CC"/>
    <w:rsid w:val="00A15CDF"/>
    <w:rsid w:val="00A17519"/>
    <w:rsid w:val="00A35660"/>
    <w:rsid w:val="00A61135"/>
    <w:rsid w:val="00A91899"/>
    <w:rsid w:val="00A97E04"/>
    <w:rsid w:val="00AC0A72"/>
    <w:rsid w:val="00AD4F07"/>
    <w:rsid w:val="00AD6E76"/>
    <w:rsid w:val="00AE23AC"/>
    <w:rsid w:val="00AE3FD4"/>
    <w:rsid w:val="00AF0E6E"/>
    <w:rsid w:val="00AF3181"/>
    <w:rsid w:val="00B02956"/>
    <w:rsid w:val="00B10FA2"/>
    <w:rsid w:val="00B12AC1"/>
    <w:rsid w:val="00B131F4"/>
    <w:rsid w:val="00B32E35"/>
    <w:rsid w:val="00B346CE"/>
    <w:rsid w:val="00B4482E"/>
    <w:rsid w:val="00B46067"/>
    <w:rsid w:val="00B52F49"/>
    <w:rsid w:val="00B561C3"/>
    <w:rsid w:val="00B61DC3"/>
    <w:rsid w:val="00B6603C"/>
    <w:rsid w:val="00B8576F"/>
    <w:rsid w:val="00B953E7"/>
    <w:rsid w:val="00BB712D"/>
    <w:rsid w:val="00BC30EF"/>
    <w:rsid w:val="00BD4297"/>
    <w:rsid w:val="00BF10F5"/>
    <w:rsid w:val="00C200A0"/>
    <w:rsid w:val="00C200D1"/>
    <w:rsid w:val="00C27B8D"/>
    <w:rsid w:val="00C35BB3"/>
    <w:rsid w:val="00C362BB"/>
    <w:rsid w:val="00C4544D"/>
    <w:rsid w:val="00C54E77"/>
    <w:rsid w:val="00C5554C"/>
    <w:rsid w:val="00C5606A"/>
    <w:rsid w:val="00C73BC1"/>
    <w:rsid w:val="00C80E88"/>
    <w:rsid w:val="00C8609E"/>
    <w:rsid w:val="00C91DB1"/>
    <w:rsid w:val="00C93B05"/>
    <w:rsid w:val="00C965EE"/>
    <w:rsid w:val="00C97646"/>
    <w:rsid w:val="00CA6529"/>
    <w:rsid w:val="00CB60D4"/>
    <w:rsid w:val="00CB78CE"/>
    <w:rsid w:val="00CD0C2D"/>
    <w:rsid w:val="00CE73E2"/>
    <w:rsid w:val="00CF5FF5"/>
    <w:rsid w:val="00CF650B"/>
    <w:rsid w:val="00D00D5A"/>
    <w:rsid w:val="00D05C53"/>
    <w:rsid w:val="00D2079C"/>
    <w:rsid w:val="00D37BDA"/>
    <w:rsid w:val="00D612B4"/>
    <w:rsid w:val="00D652F0"/>
    <w:rsid w:val="00D73C76"/>
    <w:rsid w:val="00D90AC8"/>
    <w:rsid w:val="00D93CBB"/>
    <w:rsid w:val="00DA448F"/>
    <w:rsid w:val="00DC22B5"/>
    <w:rsid w:val="00DC27C9"/>
    <w:rsid w:val="00DC2D40"/>
    <w:rsid w:val="00DC7AC5"/>
    <w:rsid w:val="00DD4727"/>
    <w:rsid w:val="00DD5165"/>
    <w:rsid w:val="00DD69AF"/>
    <w:rsid w:val="00DF6C31"/>
    <w:rsid w:val="00E02CE7"/>
    <w:rsid w:val="00E161AD"/>
    <w:rsid w:val="00E35ED9"/>
    <w:rsid w:val="00E36D4D"/>
    <w:rsid w:val="00E47077"/>
    <w:rsid w:val="00E47394"/>
    <w:rsid w:val="00E81D72"/>
    <w:rsid w:val="00E82966"/>
    <w:rsid w:val="00EC5E25"/>
    <w:rsid w:val="00ED3C16"/>
    <w:rsid w:val="00ED7E6C"/>
    <w:rsid w:val="00EE732C"/>
    <w:rsid w:val="00F02885"/>
    <w:rsid w:val="00F05D7A"/>
    <w:rsid w:val="00F15EE0"/>
    <w:rsid w:val="00F2311C"/>
    <w:rsid w:val="00F238D9"/>
    <w:rsid w:val="00F241CF"/>
    <w:rsid w:val="00F25D43"/>
    <w:rsid w:val="00F304D6"/>
    <w:rsid w:val="00F35D0E"/>
    <w:rsid w:val="00F470D1"/>
    <w:rsid w:val="00F54D2C"/>
    <w:rsid w:val="00F56E1C"/>
    <w:rsid w:val="00F65475"/>
    <w:rsid w:val="00F768C3"/>
    <w:rsid w:val="00FA024D"/>
    <w:rsid w:val="00FA1526"/>
    <w:rsid w:val="00FA2012"/>
    <w:rsid w:val="00FA74B8"/>
    <w:rsid w:val="00FB328D"/>
    <w:rsid w:val="00FB3CDE"/>
    <w:rsid w:val="00FC617C"/>
    <w:rsid w:val="00FD307F"/>
    <w:rsid w:val="00FD3B79"/>
    <w:rsid w:val="00FD433F"/>
    <w:rsid w:val="00FE40D8"/>
    <w:rsid w:val="015F2876"/>
    <w:rsid w:val="01633E9B"/>
    <w:rsid w:val="01655E65"/>
    <w:rsid w:val="018057AD"/>
    <w:rsid w:val="01862758"/>
    <w:rsid w:val="01881FA6"/>
    <w:rsid w:val="01CB1E4E"/>
    <w:rsid w:val="01D4405E"/>
    <w:rsid w:val="01E6552B"/>
    <w:rsid w:val="020405FB"/>
    <w:rsid w:val="02076E2E"/>
    <w:rsid w:val="020E3743"/>
    <w:rsid w:val="022F5EBC"/>
    <w:rsid w:val="023C3441"/>
    <w:rsid w:val="02442774"/>
    <w:rsid w:val="024C1B9C"/>
    <w:rsid w:val="025019F0"/>
    <w:rsid w:val="0258123E"/>
    <w:rsid w:val="02656C51"/>
    <w:rsid w:val="026C1F40"/>
    <w:rsid w:val="026C3274"/>
    <w:rsid w:val="02714475"/>
    <w:rsid w:val="02781235"/>
    <w:rsid w:val="02875442"/>
    <w:rsid w:val="028B6201"/>
    <w:rsid w:val="028E6198"/>
    <w:rsid w:val="029F7D49"/>
    <w:rsid w:val="02A7169F"/>
    <w:rsid w:val="02AC1A99"/>
    <w:rsid w:val="02EF52A9"/>
    <w:rsid w:val="03022F20"/>
    <w:rsid w:val="03083851"/>
    <w:rsid w:val="030B27C9"/>
    <w:rsid w:val="0313544C"/>
    <w:rsid w:val="031E7179"/>
    <w:rsid w:val="03436DA6"/>
    <w:rsid w:val="03465822"/>
    <w:rsid w:val="034F4923"/>
    <w:rsid w:val="03525F6E"/>
    <w:rsid w:val="036D3838"/>
    <w:rsid w:val="03B400A8"/>
    <w:rsid w:val="04274058"/>
    <w:rsid w:val="042A5450"/>
    <w:rsid w:val="04326C33"/>
    <w:rsid w:val="043A4949"/>
    <w:rsid w:val="0454275D"/>
    <w:rsid w:val="04561A95"/>
    <w:rsid w:val="047A4CA2"/>
    <w:rsid w:val="04A65A98"/>
    <w:rsid w:val="04A722F0"/>
    <w:rsid w:val="04B36EE7"/>
    <w:rsid w:val="04B554E1"/>
    <w:rsid w:val="04C16947"/>
    <w:rsid w:val="04D06FCE"/>
    <w:rsid w:val="04EA6170"/>
    <w:rsid w:val="04F03C97"/>
    <w:rsid w:val="05117840"/>
    <w:rsid w:val="05276C67"/>
    <w:rsid w:val="052D3F01"/>
    <w:rsid w:val="05325CFC"/>
    <w:rsid w:val="053B72E5"/>
    <w:rsid w:val="053F1EB7"/>
    <w:rsid w:val="054070B0"/>
    <w:rsid w:val="05424AF0"/>
    <w:rsid w:val="055875DA"/>
    <w:rsid w:val="055F2BCB"/>
    <w:rsid w:val="057612AD"/>
    <w:rsid w:val="058368B9"/>
    <w:rsid w:val="05892841"/>
    <w:rsid w:val="0592419A"/>
    <w:rsid w:val="05D94DDF"/>
    <w:rsid w:val="05DA10AE"/>
    <w:rsid w:val="05DD18EE"/>
    <w:rsid w:val="05F94DCD"/>
    <w:rsid w:val="06115B08"/>
    <w:rsid w:val="06204C42"/>
    <w:rsid w:val="066A73E7"/>
    <w:rsid w:val="066D2A6A"/>
    <w:rsid w:val="068560C3"/>
    <w:rsid w:val="068930E4"/>
    <w:rsid w:val="068C7A56"/>
    <w:rsid w:val="06904E86"/>
    <w:rsid w:val="06A325DF"/>
    <w:rsid w:val="06B1432E"/>
    <w:rsid w:val="06D55E48"/>
    <w:rsid w:val="06E36DAB"/>
    <w:rsid w:val="06EF5370"/>
    <w:rsid w:val="0713761B"/>
    <w:rsid w:val="072E20B8"/>
    <w:rsid w:val="074A46EC"/>
    <w:rsid w:val="074E3123"/>
    <w:rsid w:val="075051A1"/>
    <w:rsid w:val="07506C6F"/>
    <w:rsid w:val="075A684F"/>
    <w:rsid w:val="075D574D"/>
    <w:rsid w:val="07956267"/>
    <w:rsid w:val="07983CB3"/>
    <w:rsid w:val="07AF1F61"/>
    <w:rsid w:val="07C02D61"/>
    <w:rsid w:val="07C17483"/>
    <w:rsid w:val="07C5100F"/>
    <w:rsid w:val="07CF5DE6"/>
    <w:rsid w:val="07F97AAF"/>
    <w:rsid w:val="080A5F40"/>
    <w:rsid w:val="081B2F5F"/>
    <w:rsid w:val="083178DD"/>
    <w:rsid w:val="08357124"/>
    <w:rsid w:val="08433D98"/>
    <w:rsid w:val="084C0643"/>
    <w:rsid w:val="085B58CB"/>
    <w:rsid w:val="08624A5D"/>
    <w:rsid w:val="086C3457"/>
    <w:rsid w:val="086D3BAE"/>
    <w:rsid w:val="088D2F01"/>
    <w:rsid w:val="08975CAC"/>
    <w:rsid w:val="089B4BB2"/>
    <w:rsid w:val="08BE0559"/>
    <w:rsid w:val="08F37532"/>
    <w:rsid w:val="08FF1C31"/>
    <w:rsid w:val="090269B6"/>
    <w:rsid w:val="090F670D"/>
    <w:rsid w:val="09167A44"/>
    <w:rsid w:val="091D0DCD"/>
    <w:rsid w:val="092F0B58"/>
    <w:rsid w:val="092F0EEC"/>
    <w:rsid w:val="093C00C1"/>
    <w:rsid w:val="0940767A"/>
    <w:rsid w:val="09491A18"/>
    <w:rsid w:val="09495664"/>
    <w:rsid w:val="096A5338"/>
    <w:rsid w:val="09835076"/>
    <w:rsid w:val="09870C35"/>
    <w:rsid w:val="098B77EB"/>
    <w:rsid w:val="09AB0C4A"/>
    <w:rsid w:val="09BB2EA0"/>
    <w:rsid w:val="09DB4F16"/>
    <w:rsid w:val="09E40EDB"/>
    <w:rsid w:val="09F214C0"/>
    <w:rsid w:val="09F36EB9"/>
    <w:rsid w:val="0A00497C"/>
    <w:rsid w:val="0A1339AA"/>
    <w:rsid w:val="0A1E290A"/>
    <w:rsid w:val="0A2F5262"/>
    <w:rsid w:val="0A342878"/>
    <w:rsid w:val="0A3F32CA"/>
    <w:rsid w:val="0A4C7BC2"/>
    <w:rsid w:val="0A5B66B4"/>
    <w:rsid w:val="0A650C83"/>
    <w:rsid w:val="0A657809"/>
    <w:rsid w:val="0A70702E"/>
    <w:rsid w:val="0A7773A4"/>
    <w:rsid w:val="0A7D666A"/>
    <w:rsid w:val="0A8455AD"/>
    <w:rsid w:val="0A8F0126"/>
    <w:rsid w:val="0A943317"/>
    <w:rsid w:val="0A9F4423"/>
    <w:rsid w:val="0AA529D8"/>
    <w:rsid w:val="0AB858A5"/>
    <w:rsid w:val="0ABD76BC"/>
    <w:rsid w:val="0AC013BB"/>
    <w:rsid w:val="0AC258E8"/>
    <w:rsid w:val="0ACA1DF6"/>
    <w:rsid w:val="0AD42AC9"/>
    <w:rsid w:val="0ADF0C0B"/>
    <w:rsid w:val="0AFB4873"/>
    <w:rsid w:val="0B2329CC"/>
    <w:rsid w:val="0B433D17"/>
    <w:rsid w:val="0B4A4609"/>
    <w:rsid w:val="0B542514"/>
    <w:rsid w:val="0B550CF8"/>
    <w:rsid w:val="0B591715"/>
    <w:rsid w:val="0B5F6356"/>
    <w:rsid w:val="0B6C39EB"/>
    <w:rsid w:val="0B7739EA"/>
    <w:rsid w:val="0B9672BB"/>
    <w:rsid w:val="0BB772BD"/>
    <w:rsid w:val="0BB97DD2"/>
    <w:rsid w:val="0BBE03FE"/>
    <w:rsid w:val="0BBF1C02"/>
    <w:rsid w:val="0BD75BB1"/>
    <w:rsid w:val="0BE003DE"/>
    <w:rsid w:val="0BE80B29"/>
    <w:rsid w:val="0BEC7214"/>
    <w:rsid w:val="0BF0759D"/>
    <w:rsid w:val="0BF73B5D"/>
    <w:rsid w:val="0C1028E6"/>
    <w:rsid w:val="0C3B68EE"/>
    <w:rsid w:val="0C3C6B63"/>
    <w:rsid w:val="0C3F7D21"/>
    <w:rsid w:val="0C4A0D2A"/>
    <w:rsid w:val="0C4B7C12"/>
    <w:rsid w:val="0C515E2A"/>
    <w:rsid w:val="0C560401"/>
    <w:rsid w:val="0C721436"/>
    <w:rsid w:val="0C734DBE"/>
    <w:rsid w:val="0C8F0A30"/>
    <w:rsid w:val="0C906F64"/>
    <w:rsid w:val="0C9B2415"/>
    <w:rsid w:val="0CA33BB8"/>
    <w:rsid w:val="0CA55553"/>
    <w:rsid w:val="0CB832EC"/>
    <w:rsid w:val="0CC96CE5"/>
    <w:rsid w:val="0CD00A39"/>
    <w:rsid w:val="0CD5411D"/>
    <w:rsid w:val="0CE52B68"/>
    <w:rsid w:val="0CEA05CC"/>
    <w:rsid w:val="0CEB57DD"/>
    <w:rsid w:val="0CF14572"/>
    <w:rsid w:val="0CF34325"/>
    <w:rsid w:val="0CF650B4"/>
    <w:rsid w:val="0CF94A20"/>
    <w:rsid w:val="0D2E2998"/>
    <w:rsid w:val="0D564678"/>
    <w:rsid w:val="0D5C2997"/>
    <w:rsid w:val="0D7B3013"/>
    <w:rsid w:val="0D8918F6"/>
    <w:rsid w:val="0D9A07CB"/>
    <w:rsid w:val="0DB67C85"/>
    <w:rsid w:val="0DC1032E"/>
    <w:rsid w:val="0DC803C5"/>
    <w:rsid w:val="0DD144B0"/>
    <w:rsid w:val="0DDA5030"/>
    <w:rsid w:val="0DE24099"/>
    <w:rsid w:val="0E173A1B"/>
    <w:rsid w:val="0E1A3678"/>
    <w:rsid w:val="0E322746"/>
    <w:rsid w:val="0E3B2427"/>
    <w:rsid w:val="0E527502"/>
    <w:rsid w:val="0E542197"/>
    <w:rsid w:val="0E5513A7"/>
    <w:rsid w:val="0E601E8E"/>
    <w:rsid w:val="0E704871"/>
    <w:rsid w:val="0E794B73"/>
    <w:rsid w:val="0E7A555A"/>
    <w:rsid w:val="0E7B6CB2"/>
    <w:rsid w:val="0E7B6CC7"/>
    <w:rsid w:val="0E914632"/>
    <w:rsid w:val="0EB146E3"/>
    <w:rsid w:val="0EC24FBB"/>
    <w:rsid w:val="0ECE4DD9"/>
    <w:rsid w:val="0EE20AF5"/>
    <w:rsid w:val="0F3F3593"/>
    <w:rsid w:val="0F64150A"/>
    <w:rsid w:val="0F691582"/>
    <w:rsid w:val="0F705EB8"/>
    <w:rsid w:val="0F8A37FB"/>
    <w:rsid w:val="0F9956E1"/>
    <w:rsid w:val="0FA66B2C"/>
    <w:rsid w:val="0FA84794"/>
    <w:rsid w:val="0FC056FA"/>
    <w:rsid w:val="0FDB2547"/>
    <w:rsid w:val="0FDF469E"/>
    <w:rsid w:val="0FF00FEF"/>
    <w:rsid w:val="0FF53459"/>
    <w:rsid w:val="101D71F8"/>
    <w:rsid w:val="10264A11"/>
    <w:rsid w:val="10341FC5"/>
    <w:rsid w:val="10406104"/>
    <w:rsid w:val="10647BCB"/>
    <w:rsid w:val="106E6353"/>
    <w:rsid w:val="10933CE5"/>
    <w:rsid w:val="10991551"/>
    <w:rsid w:val="10A5627E"/>
    <w:rsid w:val="10E059D2"/>
    <w:rsid w:val="10FB4354"/>
    <w:rsid w:val="11001706"/>
    <w:rsid w:val="110875D8"/>
    <w:rsid w:val="111E3700"/>
    <w:rsid w:val="112868B4"/>
    <w:rsid w:val="1134013F"/>
    <w:rsid w:val="11481CEF"/>
    <w:rsid w:val="114D3CBC"/>
    <w:rsid w:val="11565C77"/>
    <w:rsid w:val="11640F12"/>
    <w:rsid w:val="116E6E88"/>
    <w:rsid w:val="117B6FDE"/>
    <w:rsid w:val="118B0B66"/>
    <w:rsid w:val="1195631B"/>
    <w:rsid w:val="11A71B81"/>
    <w:rsid w:val="11B06C88"/>
    <w:rsid w:val="11BC4D02"/>
    <w:rsid w:val="11C7437F"/>
    <w:rsid w:val="11F65D0E"/>
    <w:rsid w:val="11FB4D65"/>
    <w:rsid w:val="120553B4"/>
    <w:rsid w:val="1205577A"/>
    <w:rsid w:val="12234634"/>
    <w:rsid w:val="122D652B"/>
    <w:rsid w:val="122F5332"/>
    <w:rsid w:val="12351691"/>
    <w:rsid w:val="123F18C2"/>
    <w:rsid w:val="12443D02"/>
    <w:rsid w:val="12470839"/>
    <w:rsid w:val="124D468A"/>
    <w:rsid w:val="1256783E"/>
    <w:rsid w:val="12630BD6"/>
    <w:rsid w:val="12647109"/>
    <w:rsid w:val="126562F0"/>
    <w:rsid w:val="12720595"/>
    <w:rsid w:val="1279791B"/>
    <w:rsid w:val="12951899"/>
    <w:rsid w:val="12C549B5"/>
    <w:rsid w:val="12FC0912"/>
    <w:rsid w:val="13216D3A"/>
    <w:rsid w:val="13501756"/>
    <w:rsid w:val="13533DB2"/>
    <w:rsid w:val="135B7F09"/>
    <w:rsid w:val="135F7D23"/>
    <w:rsid w:val="13602A13"/>
    <w:rsid w:val="1360648C"/>
    <w:rsid w:val="13660026"/>
    <w:rsid w:val="13750189"/>
    <w:rsid w:val="138A254A"/>
    <w:rsid w:val="139A7BF0"/>
    <w:rsid w:val="13A804EF"/>
    <w:rsid w:val="13B660AC"/>
    <w:rsid w:val="13C413BA"/>
    <w:rsid w:val="13C97BA2"/>
    <w:rsid w:val="13CF716E"/>
    <w:rsid w:val="13D25AF5"/>
    <w:rsid w:val="13D53F4A"/>
    <w:rsid w:val="13E3516D"/>
    <w:rsid w:val="141A0277"/>
    <w:rsid w:val="14412691"/>
    <w:rsid w:val="14430E48"/>
    <w:rsid w:val="145C452C"/>
    <w:rsid w:val="14647B20"/>
    <w:rsid w:val="146D232C"/>
    <w:rsid w:val="14833D3D"/>
    <w:rsid w:val="148B4E75"/>
    <w:rsid w:val="149E40E7"/>
    <w:rsid w:val="14B26CA6"/>
    <w:rsid w:val="14CA62B3"/>
    <w:rsid w:val="14DD6B18"/>
    <w:rsid w:val="14F275B8"/>
    <w:rsid w:val="14F46EAC"/>
    <w:rsid w:val="15066635"/>
    <w:rsid w:val="15135914"/>
    <w:rsid w:val="15190FE8"/>
    <w:rsid w:val="15282696"/>
    <w:rsid w:val="152F35BE"/>
    <w:rsid w:val="15465552"/>
    <w:rsid w:val="155142DE"/>
    <w:rsid w:val="15671E51"/>
    <w:rsid w:val="15751225"/>
    <w:rsid w:val="15810B16"/>
    <w:rsid w:val="1594286E"/>
    <w:rsid w:val="15A61E8B"/>
    <w:rsid w:val="15B14F29"/>
    <w:rsid w:val="15C07F9A"/>
    <w:rsid w:val="15C56CA5"/>
    <w:rsid w:val="15CE1DD3"/>
    <w:rsid w:val="15CE5DEC"/>
    <w:rsid w:val="15F94250"/>
    <w:rsid w:val="15FD0D0F"/>
    <w:rsid w:val="16082E04"/>
    <w:rsid w:val="163227F9"/>
    <w:rsid w:val="16477488"/>
    <w:rsid w:val="16610E5F"/>
    <w:rsid w:val="166D339A"/>
    <w:rsid w:val="16852F85"/>
    <w:rsid w:val="168E5CAA"/>
    <w:rsid w:val="16A146A0"/>
    <w:rsid w:val="16B45859"/>
    <w:rsid w:val="16D8034A"/>
    <w:rsid w:val="16EA4442"/>
    <w:rsid w:val="17045380"/>
    <w:rsid w:val="1742637B"/>
    <w:rsid w:val="175F2126"/>
    <w:rsid w:val="17632D58"/>
    <w:rsid w:val="17665D06"/>
    <w:rsid w:val="17696A16"/>
    <w:rsid w:val="17780874"/>
    <w:rsid w:val="17901B3B"/>
    <w:rsid w:val="179A6083"/>
    <w:rsid w:val="17A70B2D"/>
    <w:rsid w:val="17C627D6"/>
    <w:rsid w:val="17E13B89"/>
    <w:rsid w:val="17E551B2"/>
    <w:rsid w:val="17F90804"/>
    <w:rsid w:val="1809668C"/>
    <w:rsid w:val="181062E9"/>
    <w:rsid w:val="18253604"/>
    <w:rsid w:val="184C0F3F"/>
    <w:rsid w:val="185A16FC"/>
    <w:rsid w:val="185E549D"/>
    <w:rsid w:val="18601161"/>
    <w:rsid w:val="1893575C"/>
    <w:rsid w:val="1896212C"/>
    <w:rsid w:val="189914AC"/>
    <w:rsid w:val="189B052C"/>
    <w:rsid w:val="18B11210"/>
    <w:rsid w:val="18BA1882"/>
    <w:rsid w:val="18CA13AB"/>
    <w:rsid w:val="18DD750F"/>
    <w:rsid w:val="1921416F"/>
    <w:rsid w:val="192E2263"/>
    <w:rsid w:val="192F2732"/>
    <w:rsid w:val="19304FBE"/>
    <w:rsid w:val="193E2491"/>
    <w:rsid w:val="1949353B"/>
    <w:rsid w:val="19566BAE"/>
    <w:rsid w:val="1969701D"/>
    <w:rsid w:val="198C34A1"/>
    <w:rsid w:val="198E6712"/>
    <w:rsid w:val="19A57A8D"/>
    <w:rsid w:val="19A778BB"/>
    <w:rsid w:val="19AA0461"/>
    <w:rsid w:val="19C770A0"/>
    <w:rsid w:val="19E03474"/>
    <w:rsid w:val="19E30471"/>
    <w:rsid w:val="19FA524F"/>
    <w:rsid w:val="1A060957"/>
    <w:rsid w:val="1A1A5D13"/>
    <w:rsid w:val="1A246465"/>
    <w:rsid w:val="1A252ACB"/>
    <w:rsid w:val="1A3A6ECD"/>
    <w:rsid w:val="1A436D9E"/>
    <w:rsid w:val="1A515544"/>
    <w:rsid w:val="1A5A2D3A"/>
    <w:rsid w:val="1A626F8D"/>
    <w:rsid w:val="1AA23B45"/>
    <w:rsid w:val="1AB07666"/>
    <w:rsid w:val="1AB3236D"/>
    <w:rsid w:val="1AD12A08"/>
    <w:rsid w:val="1AE21C15"/>
    <w:rsid w:val="1B037521"/>
    <w:rsid w:val="1B2045ED"/>
    <w:rsid w:val="1B224B45"/>
    <w:rsid w:val="1B506DE6"/>
    <w:rsid w:val="1B5F1D95"/>
    <w:rsid w:val="1B734486"/>
    <w:rsid w:val="1B762CF0"/>
    <w:rsid w:val="1B8847D2"/>
    <w:rsid w:val="1B957960"/>
    <w:rsid w:val="1BA52573"/>
    <w:rsid w:val="1BB91BD4"/>
    <w:rsid w:val="1BC060BE"/>
    <w:rsid w:val="1BD21EF1"/>
    <w:rsid w:val="1BD37604"/>
    <w:rsid w:val="1BED2672"/>
    <w:rsid w:val="1BF71E56"/>
    <w:rsid w:val="1C04578C"/>
    <w:rsid w:val="1C1D19EA"/>
    <w:rsid w:val="1C217665"/>
    <w:rsid w:val="1C2C5FCA"/>
    <w:rsid w:val="1C4506E9"/>
    <w:rsid w:val="1C606F99"/>
    <w:rsid w:val="1C7A49ED"/>
    <w:rsid w:val="1C8E64E2"/>
    <w:rsid w:val="1C960D7E"/>
    <w:rsid w:val="1CA218C3"/>
    <w:rsid w:val="1CB4049B"/>
    <w:rsid w:val="1CCE01E6"/>
    <w:rsid w:val="1CD64932"/>
    <w:rsid w:val="1CD72BD8"/>
    <w:rsid w:val="1CE06F1D"/>
    <w:rsid w:val="1CF36144"/>
    <w:rsid w:val="1CF739D6"/>
    <w:rsid w:val="1CF752E9"/>
    <w:rsid w:val="1CFE6149"/>
    <w:rsid w:val="1D23100C"/>
    <w:rsid w:val="1D32648A"/>
    <w:rsid w:val="1D37200B"/>
    <w:rsid w:val="1D3B2486"/>
    <w:rsid w:val="1D4B7BCF"/>
    <w:rsid w:val="1D5A6EC0"/>
    <w:rsid w:val="1D683014"/>
    <w:rsid w:val="1D7364CA"/>
    <w:rsid w:val="1D9A7212"/>
    <w:rsid w:val="1D9D6305"/>
    <w:rsid w:val="1D9F42B6"/>
    <w:rsid w:val="1DA01354"/>
    <w:rsid w:val="1DA14863"/>
    <w:rsid w:val="1DA4597F"/>
    <w:rsid w:val="1DAC62FF"/>
    <w:rsid w:val="1DC2232E"/>
    <w:rsid w:val="1DDE2DCF"/>
    <w:rsid w:val="1DE303E5"/>
    <w:rsid w:val="1DFA01A2"/>
    <w:rsid w:val="1E163C4A"/>
    <w:rsid w:val="1E3162FE"/>
    <w:rsid w:val="1E445B6E"/>
    <w:rsid w:val="1E594203"/>
    <w:rsid w:val="1E766294"/>
    <w:rsid w:val="1E8D6577"/>
    <w:rsid w:val="1E9643EC"/>
    <w:rsid w:val="1EA062D6"/>
    <w:rsid w:val="1EA113EC"/>
    <w:rsid w:val="1EA50376"/>
    <w:rsid w:val="1EB134F0"/>
    <w:rsid w:val="1EB92619"/>
    <w:rsid w:val="1EC0469F"/>
    <w:rsid w:val="1ED37EA9"/>
    <w:rsid w:val="1EF9074C"/>
    <w:rsid w:val="1F071EB1"/>
    <w:rsid w:val="1F114ADE"/>
    <w:rsid w:val="1F2A0B0E"/>
    <w:rsid w:val="1F2F78B8"/>
    <w:rsid w:val="1F4F5A6A"/>
    <w:rsid w:val="1F500E8C"/>
    <w:rsid w:val="1F502A36"/>
    <w:rsid w:val="1F537449"/>
    <w:rsid w:val="1F755EB6"/>
    <w:rsid w:val="1F881B85"/>
    <w:rsid w:val="1F8A2E28"/>
    <w:rsid w:val="1F8B751A"/>
    <w:rsid w:val="1F9D150C"/>
    <w:rsid w:val="1FD23DF9"/>
    <w:rsid w:val="1FF266BE"/>
    <w:rsid w:val="1FF84B78"/>
    <w:rsid w:val="1FFC1C96"/>
    <w:rsid w:val="20175B8F"/>
    <w:rsid w:val="202B57FF"/>
    <w:rsid w:val="202F6777"/>
    <w:rsid w:val="203C3B77"/>
    <w:rsid w:val="20427645"/>
    <w:rsid w:val="204E0F1F"/>
    <w:rsid w:val="20644163"/>
    <w:rsid w:val="207B4905"/>
    <w:rsid w:val="20873A64"/>
    <w:rsid w:val="20905C68"/>
    <w:rsid w:val="20A12154"/>
    <w:rsid w:val="20A83BE8"/>
    <w:rsid w:val="20B31EDA"/>
    <w:rsid w:val="20B900F9"/>
    <w:rsid w:val="20CA2831"/>
    <w:rsid w:val="20D33B74"/>
    <w:rsid w:val="20DC6EC3"/>
    <w:rsid w:val="20E14D32"/>
    <w:rsid w:val="20E57FD0"/>
    <w:rsid w:val="20EC607E"/>
    <w:rsid w:val="20EC6C5A"/>
    <w:rsid w:val="21051BD4"/>
    <w:rsid w:val="2110133F"/>
    <w:rsid w:val="211B3D03"/>
    <w:rsid w:val="21250E00"/>
    <w:rsid w:val="212C3E51"/>
    <w:rsid w:val="213064DA"/>
    <w:rsid w:val="214116AB"/>
    <w:rsid w:val="21475197"/>
    <w:rsid w:val="21674DDD"/>
    <w:rsid w:val="218515C1"/>
    <w:rsid w:val="21AA3AEB"/>
    <w:rsid w:val="21B622C3"/>
    <w:rsid w:val="21C018BF"/>
    <w:rsid w:val="21D43831"/>
    <w:rsid w:val="220247E2"/>
    <w:rsid w:val="220E3CCA"/>
    <w:rsid w:val="220E7FCD"/>
    <w:rsid w:val="22221348"/>
    <w:rsid w:val="223227FE"/>
    <w:rsid w:val="224432F0"/>
    <w:rsid w:val="22626217"/>
    <w:rsid w:val="22784659"/>
    <w:rsid w:val="22A02562"/>
    <w:rsid w:val="22BC1596"/>
    <w:rsid w:val="22BF0A68"/>
    <w:rsid w:val="22E45A90"/>
    <w:rsid w:val="22EC7867"/>
    <w:rsid w:val="22FE6788"/>
    <w:rsid w:val="236729D7"/>
    <w:rsid w:val="23894608"/>
    <w:rsid w:val="23A20C3F"/>
    <w:rsid w:val="23A221A9"/>
    <w:rsid w:val="23C97269"/>
    <w:rsid w:val="23C97A52"/>
    <w:rsid w:val="23CF0CB2"/>
    <w:rsid w:val="23E3030E"/>
    <w:rsid w:val="23EB7C5A"/>
    <w:rsid w:val="23FC7B0B"/>
    <w:rsid w:val="24032545"/>
    <w:rsid w:val="240D7FC1"/>
    <w:rsid w:val="241237D2"/>
    <w:rsid w:val="241705FB"/>
    <w:rsid w:val="241959F0"/>
    <w:rsid w:val="24250B28"/>
    <w:rsid w:val="24282C0B"/>
    <w:rsid w:val="244549B8"/>
    <w:rsid w:val="24713F0B"/>
    <w:rsid w:val="24765B0F"/>
    <w:rsid w:val="24831A96"/>
    <w:rsid w:val="249B37C8"/>
    <w:rsid w:val="24A650CF"/>
    <w:rsid w:val="24B20D1A"/>
    <w:rsid w:val="24CC3777"/>
    <w:rsid w:val="24CF51B7"/>
    <w:rsid w:val="24F342AD"/>
    <w:rsid w:val="24F463EC"/>
    <w:rsid w:val="24FD1D8D"/>
    <w:rsid w:val="251C743C"/>
    <w:rsid w:val="25290695"/>
    <w:rsid w:val="254249A2"/>
    <w:rsid w:val="25436ECA"/>
    <w:rsid w:val="254617BE"/>
    <w:rsid w:val="25462A87"/>
    <w:rsid w:val="254F5165"/>
    <w:rsid w:val="25561315"/>
    <w:rsid w:val="25600E17"/>
    <w:rsid w:val="25904066"/>
    <w:rsid w:val="259326F1"/>
    <w:rsid w:val="25AC3CED"/>
    <w:rsid w:val="25BB1251"/>
    <w:rsid w:val="25C1100C"/>
    <w:rsid w:val="25C514CB"/>
    <w:rsid w:val="25C77943"/>
    <w:rsid w:val="25CD33CE"/>
    <w:rsid w:val="25CE511F"/>
    <w:rsid w:val="25D0331E"/>
    <w:rsid w:val="25D34211"/>
    <w:rsid w:val="25E62319"/>
    <w:rsid w:val="260D24A3"/>
    <w:rsid w:val="26153CF3"/>
    <w:rsid w:val="261668C3"/>
    <w:rsid w:val="261C6741"/>
    <w:rsid w:val="261E462A"/>
    <w:rsid w:val="261E788B"/>
    <w:rsid w:val="26485289"/>
    <w:rsid w:val="26543322"/>
    <w:rsid w:val="26765053"/>
    <w:rsid w:val="269E2F58"/>
    <w:rsid w:val="26BF6EDD"/>
    <w:rsid w:val="26CE10E3"/>
    <w:rsid w:val="26E552BB"/>
    <w:rsid w:val="26E6086B"/>
    <w:rsid w:val="26E6141D"/>
    <w:rsid w:val="26EA3467"/>
    <w:rsid w:val="26F23447"/>
    <w:rsid w:val="27037402"/>
    <w:rsid w:val="27086DF3"/>
    <w:rsid w:val="271F74A0"/>
    <w:rsid w:val="27204E37"/>
    <w:rsid w:val="272D44D6"/>
    <w:rsid w:val="27415471"/>
    <w:rsid w:val="2743332E"/>
    <w:rsid w:val="2746747C"/>
    <w:rsid w:val="275C0313"/>
    <w:rsid w:val="275D6AD9"/>
    <w:rsid w:val="27886A48"/>
    <w:rsid w:val="27B01483"/>
    <w:rsid w:val="27BD5803"/>
    <w:rsid w:val="27C76682"/>
    <w:rsid w:val="27CB75FA"/>
    <w:rsid w:val="27D75AB1"/>
    <w:rsid w:val="27E62085"/>
    <w:rsid w:val="27F471FC"/>
    <w:rsid w:val="27F71026"/>
    <w:rsid w:val="27FC632B"/>
    <w:rsid w:val="282406EE"/>
    <w:rsid w:val="28365878"/>
    <w:rsid w:val="283C2BCC"/>
    <w:rsid w:val="2841617E"/>
    <w:rsid w:val="285E6FE6"/>
    <w:rsid w:val="287733A0"/>
    <w:rsid w:val="288B1EE4"/>
    <w:rsid w:val="289E13A3"/>
    <w:rsid w:val="28A0584C"/>
    <w:rsid w:val="28B55F97"/>
    <w:rsid w:val="28BC2C38"/>
    <w:rsid w:val="28DA4193"/>
    <w:rsid w:val="28E30066"/>
    <w:rsid w:val="29201C8F"/>
    <w:rsid w:val="29233EF7"/>
    <w:rsid w:val="29294524"/>
    <w:rsid w:val="295D2D12"/>
    <w:rsid w:val="296868FB"/>
    <w:rsid w:val="296E6DBB"/>
    <w:rsid w:val="29710F65"/>
    <w:rsid w:val="297E3D5E"/>
    <w:rsid w:val="29994579"/>
    <w:rsid w:val="29CC74B1"/>
    <w:rsid w:val="29E26DED"/>
    <w:rsid w:val="29EB604C"/>
    <w:rsid w:val="29F65A13"/>
    <w:rsid w:val="2A067935"/>
    <w:rsid w:val="2A206D5B"/>
    <w:rsid w:val="2A241676"/>
    <w:rsid w:val="2A2639A7"/>
    <w:rsid w:val="2A2B72A9"/>
    <w:rsid w:val="2A332709"/>
    <w:rsid w:val="2A3340F3"/>
    <w:rsid w:val="2A3702D0"/>
    <w:rsid w:val="2A3B24AD"/>
    <w:rsid w:val="2A4053F2"/>
    <w:rsid w:val="2A543EEF"/>
    <w:rsid w:val="2A575627"/>
    <w:rsid w:val="2A697BCA"/>
    <w:rsid w:val="2A6A55B4"/>
    <w:rsid w:val="2A7A21DE"/>
    <w:rsid w:val="2A7E63E1"/>
    <w:rsid w:val="2A947FFC"/>
    <w:rsid w:val="2A973D39"/>
    <w:rsid w:val="2A9F341A"/>
    <w:rsid w:val="2AAA1B57"/>
    <w:rsid w:val="2AB21F98"/>
    <w:rsid w:val="2AB727DC"/>
    <w:rsid w:val="2AD25A69"/>
    <w:rsid w:val="2ADA66CC"/>
    <w:rsid w:val="2ADC7BF0"/>
    <w:rsid w:val="2AEC6B2B"/>
    <w:rsid w:val="2AFD55A3"/>
    <w:rsid w:val="2B255B99"/>
    <w:rsid w:val="2B30453E"/>
    <w:rsid w:val="2B4C4C20"/>
    <w:rsid w:val="2B611822"/>
    <w:rsid w:val="2B704D76"/>
    <w:rsid w:val="2B7B1C5D"/>
    <w:rsid w:val="2B7B44C5"/>
    <w:rsid w:val="2B7D6C7D"/>
    <w:rsid w:val="2B8B549E"/>
    <w:rsid w:val="2B8C0047"/>
    <w:rsid w:val="2B9110BD"/>
    <w:rsid w:val="2B9B5E5B"/>
    <w:rsid w:val="2BAA4851"/>
    <w:rsid w:val="2BB1567F"/>
    <w:rsid w:val="2BC53044"/>
    <w:rsid w:val="2BD53BD9"/>
    <w:rsid w:val="2BE47802"/>
    <w:rsid w:val="2BF410F8"/>
    <w:rsid w:val="2BF52BFE"/>
    <w:rsid w:val="2C0A7E3B"/>
    <w:rsid w:val="2C301F70"/>
    <w:rsid w:val="2C386EBC"/>
    <w:rsid w:val="2C6D14EC"/>
    <w:rsid w:val="2C8C39F6"/>
    <w:rsid w:val="2C9A39C7"/>
    <w:rsid w:val="2CA64BD6"/>
    <w:rsid w:val="2CC63E9A"/>
    <w:rsid w:val="2CDD3DA9"/>
    <w:rsid w:val="2CF616A6"/>
    <w:rsid w:val="2D0363AE"/>
    <w:rsid w:val="2D1119D2"/>
    <w:rsid w:val="2D1743B8"/>
    <w:rsid w:val="2D366B61"/>
    <w:rsid w:val="2D481ACE"/>
    <w:rsid w:val="2D4D1083"/>
    <w:rsid w:val="2D6329A9"/>
    <w:rsid w:val="2D6949A6"/>
    <w:rsid w:val="2D6E158B"/>
    <w:rsid w:val="2DAB5581"/>
    <w:rsid w:val="2DAB7746"/>
    <w:rsid w:val="2DF52E57"/>
    <w:rsid w:val="2E097EBE"/>
    <w:rsid w:val="2E0A2D02"/>
    <w:rsid w:val="2E131B2B"/>
    <w:rsid w:val="2E163166"/>
    <w:rsid w:val="2E262354"/>
    <w:rsid w:val="2E3C5034"/>
    <w:rsid w:val="2E4270DC"/>
    <w:rsid w:val="2E4874E1"/>
    <w:rsid w:val="2E63681F"/>
    <w:rsid w:val="2E6E498E"/>
    <w:rsid w:val="2E7816D3"/>
    <w:rsid w:val="2E8B7A06"/>
    <w:rsid w:val="2E905120"/>
    <w:rsid w:val="2E921BD2"/>
    <w:rsid w:val="2E9939B0"/>
    <w:rsid w:val="2EC44AE5"/>
    <w:rsid w:val="2EDD146F"/>
    <w:rsid w:val="2EE30364"/>
    <w:rsid w:val="2EE772B2"/>
    <w:rsid w:val="2EF63642"/>
    <w:rsid w:val="2EFC45DE"/>
    <w:rsid w:val="2F0D6A46"/>
    <w:rsid w:val="2F1416FB"/>
    <w:rsid w:val="2F50461E"/>
    <w:rsid w:val="2F5D35C2"/>
    <w:rsid w:val="2F6D1D0E"/>
    <w:rsid w:val="2F7742A6"/>
    <w:rsid w:val="2FA43C2C"/>
    <w:rsid w:val="2FA774C5"/>
    <w:rsid w:val="300946AE"/>
    <w:rsid w:val="301908B1"/>
    <w:rsid w:val="302D2991"/>
    <w:rsid w:val="30414928"/>
    <w:rsid w:val="305460D4"/>
    <w:rsid w:val="30563A1C"/>
    <w:rsid w:val="3061670C"/>
    <w:rsid w:val="30656677"/>
    <w:rsid w:val="306F035B"/>
    <w:rsid w:val="30961832"/>
    <w:rsid w:val="309A2959"/>
    <w:rsid w:val="30B278EF"/>
    <w:rsid w:val="30B6141D"/>
    <w:rsid w:val="30D25E39"/>
    <w:rsid w:val="30D74470"/>
    <w:rsid w:val="30DB11F0"/>
    <w:rsid w:val="30E37FC1"/>
    <w:rsid w:val="30E738F1"/>
    <w:rsid w:val="30EA2C64"/>
    <w:rsid w:val="30ED6FB8"/>
    <w:rsid w:val="313703D4"/>
    <w:rsid w:val="31466869"/>
    <w:rsid w:val="314E5C06"/>
    <w:rsid w:val="315D40A4"/>
    <w:rsid w:val="3163741B"/>
    <w:rsid w:val="31716CAE"/>
    <w:rsid w:val="31783DBA"/>
    <w:rsid w:val="318A49A8"/>
    <w:rsid w:val="318D44DF"/>
    <w:rsid w:val="31953D3F"/>
    <w:rsid w:val="31AD1992"/>
    <w:rsid w:val="31BD1B82"/>
    <w:rsid w:val="31CD1FEF"/>
    <w:rsid w:val="31D00778"/>
    <w:rsid w:val="31E20C7A"/>
    <w:rsid w:val="31EB11BF"/>
    <w:rsid w:val="31FA21A2"/>
    <w:rsid w:val="32024111"/>
    <w:rsid w:val="320F30FF"/>
    <w:rsid w:val="32175D24"/>
    <w:rsid w:val="323C4CFC"/>
    <w:rsid w:val="32487020"/>
    <w:rsid w:val="325A0B86"/>
    <w:rsid w:val="325A6894"/>
    <w:rsid w:val="32803FFD"/>
    <w:rsid w:val="328C37E0"/>
    <w:rsid w:val="3295381B"/>
    <w:rsid w:val="32B55A55"/>
    <w:rsid w:val="32DB0ABA"/>
    <w:rsid w:val="32EC123E"/>
    <w:rsid w:val="32F12E02"/>
    <w:rsid w:val="32FA4F0A"/>
    <w:rsid w:val="331A1D5C"/>
    <w:rsid w:val="333569D6"/>
    <w:rsid w:val="333820E3"/>
    <w:rsid w:val="333C70A4"/>
    <w:rsid w:val="33577B4F"/>
    <w:rsid w:val="33593358"/>
    <w:rsid w:val="336314D8"/>
    <w:rsid w:val="33661F72"/>
    <w:rsid w:val="3369714D"/>
    <w:rsid w:val="336E6EDC"/>
    <w:rsid w:val="338C423C"/>
    <w:rsid w:val="33936692"/>
    <w:rsid w:val="339F4770"/>
    <w:rsid w:val="339F61CB"/>
    <w:rsid w:val="33C3525E"/>
    <w:rsid w:val="33C92039"/>
    <w:rsid w:val="33D75E9F"/>
    <w:rsid w:val="33DD56CB"/>
    <w:rsid w:val="33DF24E2"/>
    <w:rsid w:val="33F23C60"/>
    <w:rsid w:val="342370C7"/>
    <w:rsid w:val="34517165"/>
    <w:rsid w:val="345179FF"/>
    <w:rsid w:val="34866BCF"/>
    <w:rsid w:val="34A87E1C"/>
    <w:rsid w:val="34BA5E81"/>
    <w:rsid w:val="34C95DF5"/>
    <w:rsid w:val="34D610A0"/>
    <w:rsid w:val="34D85832"/>
    <w:rsid w:val="34FA1E45"/>
    <w:rsid w:val="35061C66"/>
    <w:rsid w:val="350C3926"/>
    <w:rsid w:val="351115ED"/>
    <w:rsid w:val="352C1CC3"/>
    <w:rsid w:val="3541573F"/>
    <w:rsid w:val="35540305"/>
    <w:rsid w:val="357354E4"/>
    <w:rsid w:val="357C1918"/>
    <w:rsid w:val="357F7650"/>
    <w:rsid w:val="35850619"/>
    <w:rsid w:val="358A766C"/>
    <w:rsid w:val="358D0F0B"/>
    <w:rsid w:val="359A19C2"/>
    <w:rsid w:val="35A63D63"/>
    <w:rsid w:val="35AF241F"/>
    <w:rsid w:val="35B2098C"/>
    <w:rsid w:val="35C44C2A"/>
    <w:rsid w:val="35E833ED"/>
    <w:rsid w:val="36092DCA"/>
    <w:rsid w:val="36200AE6"/>
    <w:rsid w:val="362C2F57"/>
    <w:rsid w:val="36373CB3"/>
    <w:rsid w:val="364B1385"/>
    <w:rsid w:val="365E5622"/>
    <w:rsid w:val="36624648"/>
    <w:rsid w:val="36657DE9"/>
    <w:rsid w:val="366B5B5D"/>
    <w:rsid w:val="369C2402"/>
    <w:rsid w:val="36A40B1D"/>
    <w:rsid w:val="36CF7301"/>
    <w:rsid w:val="36DB5CA6"/>
    <w:rsid w:val="372E01F6"/>
    <w:rsid w:val="37361FCD"/>
    <w:rsid w:val="37456C82"/>
    <w:rsid w:val="374F720C"/>
    <w:rsid w:val="375021F0"/>
    <w:rsid w:val="37535D12"/>
    <w:rsid w:val="37564797"/>
    <w:rsid w:val="37575516"/>
    <w:rsid w:val="375A6BCB"/>
    <w:rsid w:val="375E305F"/>
    <w:rsid w:val="376A2ED6"/>
    <w:rsid w:val="376D1A6E"/>
    <w:rsid w:val="378B147A"/>
    <w:rsid w:val="37977E1F"/>
    <w:rsid w:val="379E7A26"/>
    <w:rsid w:val="37A57EE3"/>
    <w:rsid w:val="37A60062"/>
    <w:rsid w:val="37A809B4"/>
    <w:rsid w:val="37AD4649"/>
    <w:rsid w:val="37B00B0F"/>
    <w:rsid w:val="37C16C4A"/>
    <w:rsid w:val="37EE6F23"/>
    <w:rsid w:val="380451B6"/>
    <w:rsid w:val="381F5F13"/>
    <w:rsid w:val="382475A6"/>
    <w:rsid w:val="3827225B"/>
    <w:rsid w:val="382850AC"/>
    <w:rsid w:val="384004B6"/>
    <w:rsid w:val="385F0318"/>
    <w:rsid w:val="385F3DD3"/>
    <w:rsid w:val="38740326"/>
    <w:rsid w:val="38983E4E"/>
    <w:rsid w:val="389D1366"/>
    <w:rsid w:val="38B23F7C"/>
    <w:rsid w:val="38CF4B66"/>
    <w:rsid w:val="38D950A7"/>
    <w:rsid w:val="38E21559"/>
    <w:rsid w:val="38E452E6"/>
    <w:rsid w:val="38EC5522"/>
    <w:rsid w:val="3914512A"/>
    <w:rsid w:val="391F00CC"/>
    <w:rsid w:val="392E61F3"/>
    <w:rsid w:val="3930052B"/>
    <w:rsid w:val="39333D42"/>
    <w:rsid w:val="39382D28"/>
    <w:rsid w:val="393B37A4"/>
    <w:rsid w:val="3941051B"/>
    <w:rsid w:val="394E275F"/>
    <w:rsid w:val="395176AF"/>
    <w:rsid w:val="395F1E23"/>
    <w:rsid w:val="39910075"/>
    <w:rsid w:val="399441A2"/>
    <w:rsid w:val="399A3BF6"/>
    <w:rsid w:val="399D36E6"/>
    <w:rsid w:val="39A42138"/>
    <w:rsid w:val="39B353F3"/>
    <w:rsid w:val="39BB657A"/>
    <w:rsid w:val="39BF5F1D"/>
    <w:rsid w:val="39CD38E0"/>
    <w:rsid w:val="39D14869"/>
    <w:rsid w:val="39E01DF8"/>
    <w:rsid w:val="39E91A74"/>
    <w:rsid w:val="39F335EA"/>
    <w:rsid w:val="39F62851"/>
    <w:rsid w:val="3A087C54"/>
    <w:rsid w:val="3A3A0769"/>
    <w:rsid w:val="3A3A381C"/>
    <w:rsid w:val="3A5A0102"/>
    <w:rsid w:val="3A6F7FD0"/>
    <w:rsid w:val="3A735B55"/>
    <w:rsid w:val="3AA91B37"/>
    <w:rsid w:val="3AB331C1"/>
    <w:rsid w:val="3AB931B0"/>
    <w:rsid w:val="3AF07C53"/>
    <w:rsid w:val="3AF60BE3"/>
    <w:rsid w:val="3B043E1B"/>
    <w:rsid w:val="3B086B1E"/>
    <w:rsid w:val="3B473242"/>
    <w:rsid w:val="3B55691B"/>
    <w:rsid w:val="3B6B4DFE"/>
    <w:rsid w:val="3B746248"/>
    <w:rsid w:val="3BA40D5C"/>
    <w:rsid w:val="3BAA7680"/>
    <w:rsid w:val="3BB32D4D"/>
    <w:rsid w:val="3BFA097C"/>
    <w:rsid w:val="3C07789F"/>
    <w:rsid w:val="3C0F5134"/>
    <w:rsid w:val="3C15624B"/>
    <w:rsid w:val="3C1967BF"/>
    <w:rsid w:val="3C23675C"/>
    <w:rsid w:val="3C2A22AF"/>
    <w:rsid w:val="3C3373EB"/>
    <w:rsid w:val="3C493A64"/>
    <w:rsid w:val="3C666D81"/>
    <w:rsid w:val="3C676AC3"/>
    <w:rsid w:val="3C8B2E39"/>
    <w:rsid w:val="3CA97102"/>
    <w:rsid w:val="3CC1149A"/>
    <w:rsid w:val="3CD37FCD"/>
    <w:rsid w:val="3CDA729A"/>
    <w:rsid w:val="3CED1ADB"/>
    <w:rsid w:val="3CEF57F5"/>
    <w:rsid w:val="3CF16591"/>
    <w:rsid w:val="3D00241B"/>
    <w:rsid w:val="3D2D6F49"/>
    <w:rsid w:val="3D3D4E0C"/>
    <w:rsid w:val="3D3F542E"/>
    <w:rsid w:val="3D512427"/>
    <w:rsid w:val="3D60132D"/>
    <w:rsid w:val="3D70539A"/>
    <w:rsid w:val="3D8654A9"/>
    <w:rsid w:val="3D996A27"/>
    <w:rsid w:val="3DA7392F"/>
    <w:rsid w:val="3DA85A46"/>
    <w:rsid w:val="3DBC4F2B"/>
    <w:rsid w:val="3DC44BE3"/>
    <w:rsid w:val="3DCF55BA"/>
    <w:rsid w:val="3DE97469"/>
    <w:rsid w:val="3DF4697B"/>
    <w:rsid w:val="3DFE3721"/>
    <w:rsid w:val="3E0755D2"/>
    <w:rsid w:val="3E0F12A8"/>
    <w:rsid w:val="3E172256"/>
    <w:rsid w:val="3E236C8F"/>
    <w:rsid w:val="3E287A22"/>
    <w:rsid w:val="3E5F29F0"/>
    <w:rsid w:val="3E6B1FE6"/>
    <w:rsid w:val="3E6C12A2"/>
    <w:rsid w:val="3E8C57F8"/>
    <w:rsid w:val="3E8F6352"/>
    <w:rsid w:val="3E9732E2"/>
    <w:rsid w:val="3EA45F11"/>
    <w:rsid w:val="3EBE350F"/>
    <w:rsid w:val="3EC13003"/>
    <w:rsid w:val="3ECC2AA4"/>
    <w:rsid w:val="3EF1137B"/>
    <w:rsid w:val="3F173E1C"/>
    <w:rsid w:val="3F243195"/>
    <w:rsid w:val="3F44047C"/>
    <w:rsid w:val="3F5852E0"/>
    <w:rsid w:val="3F992B19"/>
    <w:rsid w:val="3FBB26F5"/>
    <w:rsid w:val="3FC77D9A"/>
    <w:rsid w:val="3FF83952"/>
    <w:rsid w:val="400503F5"/>
    <w:rsid w:val="400671FB"/>
    <w:rsid w:val="40206A2F"/>
    <w:rsid w:val="40307957"/>
    <w:rsid w:val="403326AF"/>
    <w:rsid w:val="40347A91"/>
    <w:rsid w:val="40387CC5"/>
    <w:rsid w:val="403B1333"/>
    <w:rsid w:val="405C434C"/>
    <w:rsid w:val="40864ED4"/>
    <w:rsid w:val="40872E74"/>
    <w:rsid w:val="40986A8D"/>
    <w:rsid w:val="40AE7359"/>
    <w:rsid w:val="40BF4E55"/>
    <w:rsid w:val="40CE59E9"/>
    <w:rsid w:val="40F53843"/>
    <w:rsid w:val="40FB7670"/>
    <w:rsid w:val="410C44C9"/>
    <w:rsid w:val="411A32F3"/>
    <w:rsid w:val="41205EF3"/>
    <w:rsid w:val="41335C20"/>
    <w:rsid w:val="413E5E98"/>
    <w:rsid w:val="41450D78"/>
    <w:rsid w:val="416F0948"/>
    <w:rsid w:val="417E3643"/>
    <w:rsid w:val="418E4551"/>
    <w:rsid w:val="41970A1B"/>
    <w:rsid w:val="41B16FD0"/>
    <w:rsid w:val="41B17D2F"/>
    <w:rsid w:val="41D448AA"/>
    <w:rsid w:val="41DE21F9"/>
    <w:rsid w:val="41E867F1"/>
    <w:rsid w:val="41E9571B"/>
    <w:rsid w:val="41F05A06"/>
    <w:rsid w:val="41F54AFE"/>
    <w:rsid w:val="41F704D1"/>
    <w:rsid w:val="41F720CF"/>
    <w:rsid w:val="42010CB6"/>
    <w:rsid w:val="42240501"/>
    <w:rsid w:val="42254279"/>
    <w:rsid w:val="4242557F"/>
    <w:rsid w:val="42626C75"/>
    <w:rsid w:val="42681709"/>
    <w:rsid w:val="42773F31"/>
    <w:rsid w:val="427C033D"/>
    <w:rsid w:val="42B04A1B"/>
    <w:rsid w:val="42B16FAE"/>
    <w:rsid w:val="42D076A9"/>
    <w:rsid w:val="42D934A8"/>
    <w:rsid w:val="42EC6DB0"/>
    <w:rsid w:val="42F62911"/>
    <w:rsid w:val="42FA3FEE"/>
    <w:rsid w:val="42FF2D1C"/>
    <w:rsid w:val="43093F39"/>
    <w:rsid w:val="43303637"/>
    <w:rsid w:val="436B32F0"/>
    <w:rsid w:val="43823BA6"/>
    <w:rsid w:val="438E7E75"/>
    <w:rsid w:val="439873F8"/>
    <w:rsid w:val="439A3B0E"/>
    <w:rsid w:val="43AD035B"/>
    <w:rsid w:val="43CC6CE0"/>
    <w:rsid w:val="43DC2993"/>
    <w:rsid w:val="43E34E5C"/>
    <w:rsid w:val="43E61535"/>
    <w:rsid w:val="43E97F82"/>
    <w:rsid w:val="441007CB"/>
    <w:rsid w:val="44150A49"/>
    <w:rsid w:val="44185E43"/>
    <w:rsid w:val="44321F06"/>
    <w:rsid w:val="443B6D06"/>
    <w:rsid w:val="445727F0"/>
    <w:rsid w:val="44801C3A"/>
    <w:rsid w:val="44843F6F"/>
    <w:rsid w:val="449F0313"/>
    <w:rsid w:val="44A022F1"/>
    <w:rsid w:val="44A85296"/>
    <w:rsid w:val="44AB6CB7"/>
    <w:rsid w:val="44C46160"/>
    <w:rsid w:val="44E51E63"/>
    <w:rsid w:val="44EC4124"/>
    <w:rsid w:val="44F30F97"/>
    <w:rsid w:val="45003CAA"/>
    <w:rsid w:val="45024539"/>
    <w:rsid w:val="450873A8"/>
    <w:rsid w:val="45107FFE"/>
    <w:rsid w:val="451D71EA"/>
    <w:rsid w:val="453416D8"/>
    <w:rsid w:val="453B0769"/>
    <w:rsid w:val="45460D2B"/>
    <w:rsid w:val="454C6F2A"/>
    <w:rsid w:val="455A17DC"/>
    <w:rsid w:val="45652CE3"/>
    <w:rsid w:val="45835E86"/>
    <w:rsid w:val="458F1E67"/>
    <w:rsid w:val="4593116C"/>
    <w:rsid w:val="45993424"/>
    <w:rsid w:val="45A02594"/>
    <w:rsid w:val="45AC5B77"/>
    <w:rsid w:val="45C546DE"/>
    <w:rsid w:val="45D41BE2"/>
    <w:rsid w:val="45D816E1"/>
    <w:rsid w:val="45FA1C7C"/>
    <w:rsid w:val="460A5C60"/>
    <w:rsid w:val="461337D4"/>
    <w:rsid w:val="462308FB"/>
    <w:rsid w:val="46234D7E"/>
    <w:rsid w:val="46236D21"/>
    <w:rsid w:val="46241764"/>
    <w:rsid w:val="46266D5C"/>
    <w:rsid w:val="46490668"/>
    <w:rsid w:val="46545767"/>
    <w:rsid w:val="4657514E"/>
    <w:rsid w:val="465946DC"/>
    <w:rsid w:val="46703038"/>
    <w:rsid w:val="467F043C"/>
    <w:rsid w:val="468F08BC"/>
    <w:rsid w:val="46A10D78"/>
    <w:rsid w:val="46A425D3"/>
    <w:rsid w:val="46CC1167"/>
    <w:rsid w:val="46CC409D"/>
    <w:rsid w:val="46DE1A88"/>
    <w:rsid w:val="47024B89"/>
    <w:rsid w:val="471539E8"/>
    <w:rsid w:val="472E3BD0"/>
    <w:rsid w:val="473434FE"/>
    <w:rsid w:val="47360405"/>
    <w:rsid w:val="474A052B"/>
    <w:rsid w:val="475C24AF"/>
    <w:rsid w:val="47636295"/>
    <w:rsid w:val="47680E90"/>
    <w:rsid w:val="476A10AC"/>
    <w:rsid w:val="478140DC"/>
    <w:rsid w:val="4783216D"/>
    <w:rsid w:val="478B6F15"/>
    <w:rsid w:val="478D2653"/>
    <w:rsid w:val="47980341"/>
    <w:rsid w:val="47AC3A3B"/>
    <w:rsid w:val="47AC7E6F"/>
    <w:rsid w:val="47AD7666"/>
    <w:rsid w:val="47AF7A14"/>
    <w:rsid w:val="47B02C02"/>
    <w:rsid w:val="47BC567F"/>
    <w:rsid w:val="47CB0553"/>
    <w:rsid w:val="47EE3ACF"/>
    <w:rsid w:val="47FD7DE8"/>
    <w:rsid w:val="47FF0010"/>
    <w:rsid w:val="48013092"/>
    <w:rsid w:val="4807483E"/>
    <w:rsid w:val="480754BE"/>
    <w:rsid w:val="480C2163"/>
    <w:rsid w:val="48115C63"/>
    <w:rsid w:val="4818420E"/>
    <w:rsid w:val="482F5E51"/>
    <w:rsid w:val="48427DC5"/>
    <w:rsid w:val="484C6A03"/>
    <w:rsid w:val="487116DE"/>
    <w:rsid w:val="48761593"/>
    <w:rsid w:val="48A576FE"/>
    <w:rsid w:val="48A910B5"/>
    <w:rsid w:val="48AE000F"/>
    <w:rsid w:val="48B57C63"/>
    <w:rsid w:val="48C1241F"/>
    <w:rsid w:val="48F00C9E"/>
    <w:rsid w:val="48F350D1"/>
    <w:rsid w:val="48FB510E"/>
    <w:rsid w:val="49034A26"/>
    <w:rsid w:val="490469BC"/>
    <w:rsid w:val="49065848"/>
    <w:rsid w:val="4907024B"/>
    <w:rsid w:val="4914616A"/>
    <w:rsid w:val="491F7C74"/>
    <w:rsid w:val="493058E4"/>
    <w:rsid w:val="494A1A77"/>
    <w:rsid w:val="49671CF8"/>
    <w:rsid w:val="49677E18"/>
    <w:rsid w:val="496A2583"/>
    <w:rsid w:val="496D2FD8"/>
    <w:rsid w:val="498004ED"/>
    <w:rsid w:val="498B29C5"/>
    <w:rsid w:val="49953202"/>
    <w:rsid w:val="49A308A5"/>
    <w:rsid w:val="49B02D49"/>
    <w:rsid w:val="49BA3992"/>
    <w:rsid w:val="49C90813"/>
    <w:rsid w:val="49D072B8"/>
    <w:rsid w:val="49F86FDE"/>
    <w:rsid w:val="49FD452C"/>
    <w:rsid w:val="4A413C1A"/>
    <w:rsid w:val="4A443E36"/>
    <w:rsid w:val="4A4C2CEB"/>
    <w:rsid w:val="4A4D38BE"/>
    <w:rsid w:val="4A7C6C15"/>
    <w:rsid w:val="4A82750F"/>
    <w:rsid w:val="4AA523FB"/>
    <w:rsid w:val="4ABC41AF"/>
    <w:rsid w:val="4AC45BED"/>
    <w:rsid w:val="4AD01673"/>
    <w:rsid w:val="4AD86A3E"/>
    <w:rsid w:val="4AD94CB3"/>
    <w:rsid w:val="4AE51D0B"/>
    <w:rsid w:val="4AE52A82"/>
    <w:rsid w:val="4AF31391"/>
    <w:rsid w:val="4B007BFB"/>
    <w:rsid w:val="4B0A3FE3"/>
    <w:rsid w:val="4B0C4228"/>
    <w:rsid w:val="4B0C7A34"/>
    <w:rsid w:val="4B1574A1"/>
    <w:rsid w:val="4B260FA5"/>
    <w:rsid w:val="4B2C2776"/>
    <w:rsid w:val="4B377BB5"/>
    <w:rsid w:val="4B4F17F8"/>
    <w:rsid w:val="4B597D40"/>
    <w:rsid w:val="4B5B7E40"/>
    <w:rsid w:val="4B5C22CE"/>
    <w:rsid w:val="4B641018"/>
    <w:rsid w:val="4B75053F"/>
    <w:rsid w:val="4B802424"/>
    <w:rsid w:val="4B804BD2"/>
    <w:rsid w:val="4B897627"/>
    <w:rsid w:val="4B8B2F5E"/>
    <w:rsid w:val="4BA26D21"/>
    <w:rsid w:val="4BBA1ED6"/>
    <w:rsid w:val="4BC62629"/>
    <w:rsid w:val="4BD65CFC"/>
    <w:rsid w:val="4BDC51D0"/>
    <w:rsid w:val="4BDE29CA"/>
    <w:rsid w:val="4BE50DE0"/>
    <w:rsid w:val="4BE74BE5"/>
    <w:rsid w:val="4BE94A78"/>
    <w:rsid w:val="4C094F2C"/>
    <w:rsid w:val="4C445F49"/>
    <w:rsid w:val="4C4850D9"/>
    <w:rsid w:val="4C486E86"/>
    <w:rsid w:val="4C5365B2"/>
    <w:rsid w:val="4C5639AD"/>
    <w:rsid w:val="4C654A35"/>
    <w:rsid w:val="4C755846"/>
    <w:rsid w:val="4C7C718B"/>
    <w:rsid w:val="4C854292"/>
    <w:rsid w:val="4C8740F0"/>
    <w:rsid w:val="4C917996"/>
    <w:rsid w:val="4C93232A"/>
    <w:rsid w:val="4C9D15DC"/>
    <w:rsid w:val="4CC35466"/>
    <w:rsid w:val="4CCB42EB"/>
    <w:rsid w:val="4CD314A1"/>
    <w:rsid w:val="4CDE04BF"/>
    <w:rsid w:val="4CF67795"/>
    <w:rsid w:val="4D025735"/>
    <w:rsid w:val="4D206855"/>
    <w:rsid w:val="4D397211"/>
    <w:rsid w:val="4D5069A2"/>
    <w:rsid w:val="4D723D25"/>
    <w:rsid w:val="4D861284"/>
    <w:rsid w:val="4DBC0F96"/>
    <w:rsid w:val="4DF81DC7"/>
    <w:rsid w:val="4E005BD6"/>
    <w:rsid w:val="4E3059A9"/>
    <w:rsid w:val="4E3E2BE6"/>
    <w:rsid w:val="4E42393B"/>
    <w:rsid w:val="4E45696C"/>
    <w:rsid w:val="4E647E3D"/>
    <w:rsid w:val="4E72220F"/>
    <w:rsid w:val="4E947C0C"/>
    <w:rsid w:val="4EB42C8F"/>
    <w:rsid w:val="4EC22745"/>
    <w:rsid w:val="4ECF3EEA"/>
    <w:rsid w:val="4EE80B9F"/>
    <w:rsid w:val="4EF21A8E"/>
    <w:rsid w:val="4F1275FE"/>
    <w:rsid w:val="4F274B4D"/>
    <w:rsid w:val="4F2F332C"/>
    <w:rsid w:val="4F2F45B8"/>
    <w:rsid w:val="4F511230"/>
    <w:rsid w:val="4F7326FB"/>
    <w:rsid w:val="4F7F301C"/>
    <w:rsid w:val="4FBF6B2D"/>
    <w:rsid w:val="4FC84CEC"/>
    <w:rsid w:val="4FCB6460"/>
    <w:rsid w:val="4FD96CCA"/>
    <w:rsid w:val="4FDC2F4F"/>
    <w:rsid w:val="4FE31F44"/>
    <w:rsid w:val="4FF81001"/>
    <w:rsid w:val="4FFC30E2"/>
    <w:rsid w:val="4FFC6D9C"/>
    <w:rsid w:val="50004B6F"/>
    <w:rsid w:val="501E02B3"/>
    <w:rsid w:val="503566C3"/>
    <w:rsid w:val="50416AB5"/>
    <w:rsid w:val="5042499D"/>
    <w:rsid w:val="50661306"/>
    <w:rsid w:val="50681FE8"/>
    <w:rsid w:val="50714404"/>
    <w:rsid w:val="50893773"/>
    <w:rsid w:val="509621BB"/>
    <w:rsid w:val="50A8625C"/>
    <w:rsid w:val="50BD6410"/>
    <w:rsid w:val="50CA5C0C"/>
    <w:rsid w:val="50D02D83"/>
    <w:rsid w:val="50D51AAF"/>
    <w:rsid w:val="51003482"/>
    <w:rsid w:val="510B65A4"/>
    <w:rsid w:val="51153E55"/>
    <w:rsid w:val="51256043"/>
    <w:rsid w:val="512616F2"/>
    <w:rsid w:val="51340035"/>
    <w:rsid w:val="513444D8"/>
    <w:rsid w:val="514D1470"/>
    <w:rsid w:val="5153495F"/>
    <w:rsid w:val="515A2522"/>
    <w:rsid w:val="515E782E"/>
    <w:rsid w:val="51690CC2"/>
    <w:rsid w:val="516C1B0E"/>
    <w:rsid w:val="517174DB"/>
    <w:rsid w:val="51872264"/>
    <w:rsid w:val="519D5BDA"/>
    <w:rsid w:val="51A6720D"/>
    <w:rsid w:val="51A76A58"/>
    <w:rsid w:val="51B80C66"/>
    <w:rsid w:val="51C4760A"/>
    <w:rsid w:val="51D171DE"/>
    <w:rsid w:val="51F17459"/>
    <w:rsid w:val="51FD0260"/>
    <w:rsid w:val="520657A7"/>
    <w:rsid w:val="5208212E"/>
    <w:rsid w:val="52176C7E"/>
    <w:rsid w:val="52295E3D"/>
    <w:rsid w:val="52417EAD"/>
    <w:rsid w:val="52567DA9"/>
    <w:rsid w:val="52662470"/>
    <w:rsid w:val="52714F54"/>
    <w:rsid w:val="528A0854"/>
    <w:rsid w:val="52A31916"/>
    <w:rsid w:val="52A336C4"/>
    <w:rsid w:val="52C553E8"/>
    <w:rsid w:val="52F428CC"/>
    <w:rsid w:val="52F847CF"/>
    <w:rsid w:val="52FA7FA8"/>
    <w:rsid w:val="53186738"/>
    <w:rsid w:val="53263BAF"/>
    <w:rsid w:val="53381641"/>
    <w:rsid w:val="534073EA"/>
    <w:rsid w:val="53437B3B"/>
    <w:rsid w:val="534D22F6"/>
    <w:rsid w:val="535011F8"/>
    <w:rsid w:val="53536E98"/>
    <w:rsid w:val="536772ED"/>
    <w:rsid w:val="537521E7"/>
    <w:rsid w:val="5378281D"/>
    <w:rsid w:val="537A7912"/>
    <w:rsid w:val="539C4D98"/>
    <w:rsid w:val="53B436B7"/>
    <w:rsid w:val="53BB0344"/>
    <w:rsid w:val="53D514FE"/>
    <w:rsid w:val="53E144A4"/>
    <w:rsid w:val="53FD1312"/>
    <w:rsid w:val="542E1E02"/>
    <w:rsid w:val="543C3653"/>
    <w:rsid w:val="54425081"/>
    <w:rsid w:val="545B4D5E"/>
    <w:rsid w:val="545F2432"/>
    <w:rsid w:val="548564DE"/>
    <w:rsid w:val="54CD4A28"/>
    <w:rsid w:val="54D2543E"/>
    <w:rsid w:val="54D8208B"/>
    <w:rsid w:val="55033D27"/>
    <w:rsid w:val="550832B7"/>
    <w:rsid w:val="55101480"/>
    <w:rsid w:val="55126A30"/>
    <w:rsid w:val="55194B5B"/>
    <w:rsid w:val="551C481B"/>
    <w:rsid w:val="553700F3"/>
    <w:rsid w:val="554E5861"/>
    <w:rsid w:val="556C0F52"/>
    <w:rsid w:val="5586252C"/>
    <w:rsid w:val="55911434"/>
    <w:rsid w:val="55AA4D69"/>
    <w:rsid w:val="55B41744"/>
    <w:rsid w:val="55BB2AD2"/>
    <w:rsid w:val="55E63288"/>
    <w:rsid w:val="55E8274E"/>
    <w:rsid w:val="55F35F98"/>
    <w:rsid w:val="560D2131"/>
    <w:rsid w:val="56161B21"/>
    <w:rsid w:val="56221C63"/>
    <w:rsid w:val="562573CA"/>
    <w:rsid w:val="562D3744"/>
    <w:rsid w:val="56307954"/>
    <w:rsid w:val="56353FA2"/>
    <w:rsid w:val="56441484"/>
    <w:rsid w:val="5651266C"/>
    <w:rsid w:val="566436A0"/>
    <w:rsid w:val="56682C5A"/>
    <w:rsid w:val="566C5386"/>
    <w:rsid w:val="567F78F0"/>
    <w:rsid w:val="56905D0D"/>
    <w:rsid w:val="56940BF5"/>
    <w:rsid w:val="569F4491"/>
    <w:rsid w:val="56A078F0"/>
    <w:rsid w:val="56A33AE2"/>
    <w:rsid w:val="56B47AC1"/>
    <w:rsid w:val="56C84602"/>
    <w:rsid w:val="56CE4A87"/>
    <w:rsid w:val="56D9148E"/>
    <w:rsid w:val="56FA762A"/>
    <w:rsid w:val="57014E5D"/>
    <w:rsid w:val="572A453E"/>
    <w:rsid w:val="573429E8"/>
    <w:rsid w:val="573B211D"/>
    <w:rsid w:val="57462870"/>
    <w:rsid w:val="574A1ACA"/>
    <w:rsid w:val="57540845"/>
    <w:rsid w:val="57574A7D"/>
    <w:rsid w:val="577F3DB8"/>
    <w:rsid w:val="5781401C"/>
    <w:rsid w:val="57A47BCF"/>
    <w:rsid w:val="57AC3BA1"/>
    <w:rsid w:val="57C30135"/>
    <w:rsid w:val="57F353C4"/>
    <w:rsid w:val="58005114"/>
    <w:rsid w:val="580E6773"/>
    <w:rsid w:val="58347557"/>
    <w:rsid w:val="58373C8A"/>
    <w:rsid w:val="58464582"/>
    <w:rsid w:val="584D549C"/>
    <w:rsid w:val="584E4D01"/>
    <w:rsid w:val="585B372F"/>
    <w:rsid w:val="58781274"/>
    <w:rsid w:val="58810D5C"/>
    <w:rsid w:val="5883085D"/>
    <w:rsid w:val="589A10C5"/>
    <w:rsid w:val="589F00E2"/>
    <w:rsid w:val="58B40A30"/>
    <w:rsid w:val="58BB4818"/>
    <w:rsid w:val="58BE189A"/>
    <w:rsid w:val="58BF69F0"/>
    <w:rsid w:val="58C425E6"/>
    <w:rsid w:val="58D86876"/>
    <w:rsid w:val="590B3D71"/>
    <w:rsid w:val="592C3F98"/>
    <w:rsid w:val="592E787B"/>
    <w:rsid w:val="595636CA"/>
    <w:rsid w:val="596F36FC"/>
    <w:rsid w:val="5980650D"/>
    <w:rsid w:val="598F04FE"/>
    <w:rsid w:val="59976E52"/>
    <w:rsid w:val="59A26689"/>
    <w:rsid w:val="59A442EF"/>
    <w:rsid w:val="59BB5797"/>
    <w:rsid w:val="59C63D97"/>
    <w:rsid w:val="59C90BBC"/>
    <w:rsid w:val="59D206B0"/>
    <w:rsid w:val="5A0F46E2"/>
    <w:rsid w:val="5A102F33"/>
    <w:rsid w:val="5A3473F2"/>
    <w:rsid w:val="5A436947"/>
    <w:rsid w:val="5A4E660B"/>
    <w:rsid w:val="5A7970DA"/>
    <w:rsid w:val="5A804B6C"/>
    <w:rsid w:val="5A826896"/>
    <w:rsid w:val="5A882768"/>
    <w:rsid w:val="5A90338E"/>
    <w:rsid w:val="5A955FE8"/>
    <w:rsid w:val="5A9A35FE"/>
    <w:rsid w:val="5AA525A7"/>
    <w:rsid w:val="5ACF52A3"/>
    <w:rsid w:val="5AE61161"/>
    <w:rsid w:val="5AEB1A63"/>
    <w:rsid w:val="5B166316"/>
    <w:rsid w:val="5B1B24EE"/>
    <w:rsid w:val="5B1E021C"/>
    <w:rsid w:val="5B222CDA"/>
    <w:rsid w:val="5B2453C4"/>
    <w:rsid w:val="5B294AD4"/>
    <w:rsid w:val="5B2C3D3F"/>
    <w:rsid w:val="5B3D4556"/>
    <w:rsid w:val="5B46427F"/>
    <w:rsid w:val="5B5F4E01"/>
    <w:rsid w:val="5B616F7C"/>
    <w:rsid w:val="5B6334CD"/>
    <w:rsid w:val="5B661B4B"/>
    <w:rsid w:val="5B984E7B"/>
    <w:rsid w:val="5B9913CC"/>
    <w:rsid w:val="5B9B02AE"/>
    <w:rsid w:val="5B9D43D4"/>
    <w:rsid w:val="5BB420F1"/>
    <w:rsid w:val="5BCC1BEE"/>
    <w:rsid w:val="5BE04D5F"/>
    <w:rsid w:val="5BE329E4"/>
    <w:rsid w:val="5BFD0B58"/>
    <w:rsid w:val="5C084A3D"/>
    <w:rsid w:val="5C0A638F"/>
    <w:rsid w:val="5C19209C"/>
    <w:rsid w:val="5C22174C"/>
    <w:rsid w:val="5C3F1EBA"/>
    <w:rsid w:val="5C4F0593"/>
    <w:rsid w:val="5C6329E0"/>
    <w:rsid w:val="5C6A5B3F"/>
    <w:rsid w:val="5C7268D7"/>
    <w:rsid w:val="5CA42512"/>
    <w:rsid w:val="5CA43CD6"/>
    <w:rsid w:val="5CC24D6F"/>
    <w:rsid w:val="5CC53A1D"/>
    <w:rsid w:val="5CDD7936"/>
    <w:rsid w:val="5CF96072"/>
    <w:rsid w:val="5D130064"/>
    <w:rsid w:val="5D2D2508"/>
    <w:rsid w:val="5D3E5058"/>
    <w:rsid w:val="5D413E15"/>
    <w:rsid w:val="5D537FCB"/>
    <w:rsid w:val="5D5B0C91"/>
    <w:rsid w:val="5D5E3614"/>
    <w:rsid w:val="5D6E40EF"/>
    <w:rsid w:val="5D855F42"/>
    <w:rsid w:val="5D9C7719"/>
    <w:rsid w:val="5DB03139"/>
    <w:rsid w:val="5DCF0AD9"/>
    <w:rsid w:val="5DEF6D28"/>
    <w:rsid w:val="5DFA2046"/>
    <w:rsid w:val="5DFA44F0"/>
    <w:rsid w:val="5E066CD2"/>
    <w:rsid w:val="5E150D2D"/>
    <w:rsid w:val="5E262662"/>
    <w:rsid w:val="5E2C6E6D"/>
    <w:rsid w:val="5E3E6E9C"/>
    <w:rsid w:val="5E640099"/>
    <w:rsid w:val="5E743B05"/>
    <w:rsid w:val="5E856F14"/>
    <w:rsid w:val="5E8F5C32"/>
    <w:rsid w:val="5EA467FA"/>
    <w:rsid w:val="5EB718C1"/>
    <w:rsid w:val="5EBA3245"/>
    <w:rsid w:val="5EC132D6"/>
    <w:rsid w:val="5ED477E7"/>
    <w:rsid w:val="5EDA046D"/>
    <w:rsid w:val="5EE64AF3"/>
    <w:rsid w:val="5F304531"/>
    <w:rsid w:val="5F467F5B"/>
    <w:rsid w:val="5F5475F1"/>
    <w:rsid w:val="5F5D60DB"/>
    <w:rsid w:val="5F7D1947"/>
    <w:rsid w:val="5F823086"/>
    <w:rsid w:val="5F8819A6"/>
    <w:rsid w:val="5F8E7002"/>
    <w:rsid w:val="5F913938"/>
    <w:rsid w:val="5FA36358"/>
    <w:rsid w:val="5FA521EC"/>
    <w:rsid w:val="5FCD3B2E"/>
    <w:rsid w:val="5FCD6DBC"/>
    <w:rsid w:val="5FCE38DA"/>
    <w:rsid w:val="5FD9719D"/>
    <w:rsid w:val="5FF217E7"/>
    <w:rsid w:val="600B4AD3"/>
    <w:rsid w:val="602F7E3D"/>
    <w:rsid w:val="60432042"/>
    <w:rsid w:val="605508D4"/>
    <w:rsid w:val="605D7D62"/>
    <w:rsid w:val="605F56FA"/>
    <w:rsid w:val="60757E47"/>
    <w:rsid w:val="607620B2"/>
    <w:rsid w:val="6078641D"/>
    <w:rsid w:val="60791B33"/>
    <w:rsid w:val="60806DF2"/>
    <w:rsid w:val="608874A6"/>
    <w:rsid w:val="608C723A"/>
    <w:rsid w:val="609A7CC5"/>
    <w:rsid w:val="60BE2521"/>
    <w:rsid w:val="60C46FF5"/>
    <w:rsid w:val="60C961DB"/>
    <w:rsid w:val="60D62EB6"/>
    <w:rsid w:val="60D87D4C"/>
    <w:rsid w:val="61023CAB"/>
    <w:rsid w:val="611A6FA5"/>
    <w:rsid w:val="611F03B9"/>
    <w:rsid w:val="612C2AD6"/>
    <w:rsid w:val="615C160D"/>
    <w:rsid w:val="61622BA2"/>
    <w:rsid w:val="616C6475"/>
    <w:rsid w:val="61761FA3"/>
    <w:rsid w:val="61990C83"/>
    <w:rsid w:val="619E2C28"/>
    <w:rsid w:val="61CC19CF"/>
    <w:rsid w:val="61DE1AF3"/>
    <w:rsid w:val="61EF32BC"/>
    <w:rsid w:val="61F2342F"/>
    <w:rsid w:val="61F94B3E"/>
    <w:rsid w:val="62037CDB"/>
    <w:rsid w:val="62214B27"/>
    <w:rsid w:val="62275508"/>
    <w:rsid w:val="622A1B7C"/>
    <w:rsid w:val="623333DB"/>
    <w:rsid w:val="623940F3"/>
    <w:rsid w:val="62436329"/>
    <w:rsid w:val="6255538C"/>
    <w:rsid w:val="62586421"/>
    <w:rsid w:val="6261589B"/>
    <w:rsid w:val="628030DA"/>
    <w:rsid w:val="629D77BA"/>
    <w:rsid w:val="62A42BC9"/>
    <w:rsid w:val="62A85458"/>
    <w:rsid w:val="62B76D39"/>
    <w:rsid w:val="62C255E2"/>
    <w:rsid w:val="62CB0B9A"/>
    <w:rsid w:val="62DB0C58"/>
    <w:rsid w:val="62E244BE"/>
    <w:rsid w:val="62E85130"/>
    <w:rsid w:val="62ED17E6"/>
    <w:rsid w:val="62FC4418"/>
    <w:rsid w:val="63230FC1"/>
    <w:rsid w:val="632611BD"/>
    <w:rsid w:val="63310878"/>
    <w:rsid w:val="63347091"/>
    <w:rsid w:val="637B42F5"/>
    <w:rsid w:val="638F173B"/>
    <w:rsid w:val="6390559E"/>
    <w:rsid w:val="63A577C1"/>
    <w:rsid w:val="63B53257"/>
    <w:rsid w:val="63BB0B55"/>
    <w:rsid w:val="63BB7653"/>
    <w:rsid w:val="63C31AED"/>
    <w:rsid w:val="63C615BB"/>
    <w:rsid w:val="63D85D5E"/>
    <w:rsid w:val="63EA581A"/>
    <w:rsid w:val="63FA3BD3"/>
    <w:rsid w:val="64177A6E"/>
    <w:rsid w:val="64220329"/>
    <w:rsid w:val="64367BA1"/>
    <w:rsid w:val="643E0717"/>
    <w:rsid w:val="645C32EB"/>
    <w:rsid w:val="64727E36"/>
    <w:rsid w:val="647C6A6F"/>
    <w:rsid w:val="648E31B4"/>
    <w:rsid w:val="6492595D"/>
    <w:rsid w:val="64A61F35"/>
    <w:rsid w:val="64A956A5"/>
    <w:rsid w:val="64B74B30"/>
    <w:rsid w:val="64EF2FD3"/>
    <w:rsid w:val="650C26F9"/>
    <w:rsid w:val="650E6B25"/>
    <w:rsid w:val="6519059F"/>
    <w:rsid w:val="651B17E0"/>
    <w:rsid w:val="654D56DB"/>
    <w:rsid w:val="655C346C"/>
    <w:rsid w:val="65664CF3"/>
    <w:rsid w:val="65712C1A"/>
    <w:rsid w:val="65766A17"/>
    <w:rsid w:val="65867716"/>
    <w:rsid w:val="65935340"/>
    <w:rsid w:val="659E2D30"/>
    <w:rsid w:val="65A46EE6"/>
    <w:rsid w:val="65A6495C"/>
    <w:rsid w:val="65A70771"/>
    <w:rsid w:val="65A76BCF"/>
    <w:rsid w:val="65C84CD2"/>
    <w:rsid w:val="65EB7404"/>
    <w:rsid w:val="65F17A85"/>
    <w:rsid w:val="663E5786"/>
    <w:rsid w:val="66604F1F"/>
    <w:rsid w:val="666B07E2"/>
    <w:rsid w:val="667C1D03"/>
    <w:rsid w:val="66904B9B"/>
    <w:rsid w:val="66910E66"/>
    <w:rsid w:val="66A21891"/>
    <w:rsid w:val="66AB6962"/>
    <w:rsid w:val="66B82228"/>
    <w:rsid w:val="66C516E6"/>
    <w:rsid w:val="66C97E02"/>
    <w:rsid w:val="66D05733"/>
    <w:rsid w:val="66E41C9D"/>
    <w:rsid w:val="66FB3CD9"/>
    <w:rsid w:val="6701666D"/>
    <w:rsid w:val="67042CF3"/>
    <w:rsid w:val="67110082"/>
    <w:rsid w:val="672704E9"/>
    <w:rsid w:val="673152EA"/>
    <w:rsid w:val="67362901"/>
    <w:rsid w:val="67420BD8"/>
    <w:rsid w:val="67446145"/>
    <w:rsid w:val="674566A0"/>
    <w:rsid w:val="67653D8E"/>
    <w:rsid w:val="67685CFC"/>
    <w:rsid w:val="676B0E96"/>
    <w:rsid w:val="676F395A"/>
    <w:rsid w:val="67807FFD"/>
    <w:rsid w:val="67A231B1"/>
    <w:rsid w:val="67B37AAD"/>
    <w:rsid w:val="67C71E45"/>
    <w:rsid w:val="67CC6420"/>
    <w:rsid w:val="67DC662C"/>
    <w:rsid w:val="67E9329F"/>
    <w:rsid w:val="68016A6B"/>
    <w:rsid w:val="68185B62"/>
    <w:rsid w:val="681B20D6"/>
    <w:rsid w:val="68237D79"/>
    <w:rsid w:val="682674F0"/>
    <w:rsid w:val="682F714C"/>
    <w:rsid w:val="68550DA0"/>
    <w:rsid w:val="685826C0"/>
    <w:rsid w:val="68764A3D"/>
    <w:rsid w:val="687C2595"/>
    <w:rsid w:val="68BB4513"/>
    <w:rsid w:val="68CD1043"/>
    <w:rsid w:val="68CE56B1"/>
    <w:rsid w:val="68ED7A6E"/>
    <w:rsid w:val="68F564EB"/>
    <w:rsid w:val="691710F0"/>
    <w:rsid w:val="691B1DAE"/>
    <w:rsid w:val="69260841"/>
    <w:rsid w:val="69474951"/>
    <w:rsid w:val="699B6A4B"/>
    <w:rsid w:val="699E4585"/>
    <w:rsid w:val="69AC0C58"/>
    <w:rsid w:val="69D66772"/>
    <w:rsid w:val="69DA1CFC"/>
    <w:rsid w:val="69F547C9"/>
    <w:rsid w:val="6A136505"/>
    <w:rsid w:val="6A1B3A5B"/>
    <w:rsid w:val="6A1C4AF4"/>
    <w:rsid w:val="6A426F88"/>
    <w:rsid w:val="6A4C4AA7"/>
    <w:rsid w:val="6A550600"/>
    <w:rsid w:val="6A590DE0"/>
    <w:rsid w:val="6A5D2794"/>
    <w:rsid w:val="6A6B00A4"/>
    <w:rsid w:val="6A767F28"/>
    <w:rsid w:val="6A773190"/>
    <w:rsid w:val="6A7C124C"/>
    <w:rsid w:val="6A84147E"/>
    <w:rsid w:val="6A986EE8"/>
    <w:rsid w:val="6A9E6109"/>
    <w:rsid w:val="6AA05DB7"/>
    <w:rsid w:val="6AA732A6"/>
    <w:rsid w:val="6AB952F0"/>
    <w:rsid w:val="6AC01A58"/>
    <w:rsid w:val="6AC20C80"/>
    <w:rsid w:val="6AC56FEB"/>
    <w:rsid w:val="6AD12253"/>
    <w:rsid w:val="6AE4133D"/>
    <w:rsid w:val="6B060392"/>
    <w:rsid w:val="6B0A032C"/>
    <w:rsid w:val="6B403ECF"/>
    <w:rsid w:val="6B463B1F"/>
    <w:rsid w:val="6B5C784F"/>
    <w:rsid w:val="6B682F42"/>
    <w:rsid w:val="6B6C53FE"/>
    <w:rsid w:val="6B7A4389"/>
    <w:rsid w:val="6B7C1CCF"/>
    <w:rsid w:val="6B95410F"/>
    <w:rsid w:val="6B970552"/>
    <w:rsid w:val="6BAA65A6"/>
    <w:rsid w:val="6BB433E8"/>
    <w:rsid w:val="6BD718E1"/>
    <w:rsid w:val="6BDC0D30"/>
    <w:rsid w:val="6BE85E34"/>
    <w:rsid w:val="6BEE438B"/>
    <w:rsid w:val="6C027255"/>
    <w:rsid w:val="6C094140"/>
    <w:rsid w:val="6C15554F"/>
    <w:rsid w:val="6C287102"/>
    <w:rsid w:val="6C2C325C"/>
    <w:rsid w:val="6C4265B5"/>
    <w:rsid w:val="6C426D68"/>
    <w:rsid w:val="6C5429F9"/>
    <w:rsid w:val="6C5C6966"/>
    <w:rsid w:val="6C6475C8"/>
    <w:rsid w:val="6C72750D"/>
    <w:rsid w:val="6C78592B"/>
    <w:rsid w:val="6C895285"/>
    <w:rsid w:val="6C8A39DB"/>
    <w:rsid w:val="6CA976D1"/>
    <w:rsid w:val="6CAB3449"/>
    <w:rsid w:val="6CAF6685"/>
    <w:rsid w:val="6CB143FC"/>
    <w:rsid w:val="6CB87914"/>
    <w:rsid w:val="6CC3030B"/>
    <w:rsid w:val="6CC4450B"/>
    <w:rsid w:val="6CCB7647"/>
    <w:rsid w:val="6CD776BA"/>
    <w:rsid w:val="6CED7D65"/>
    <w:rsid w:val="6CF31FC5"/>
    <w:rsid w:val="6D0E5786"/>
    <w:rsid w:val="6D193883"/>
    <w:rsid w:val="6D284A9A"/>
    <w:rsid w:val="6D5C2F1A"/>
    <w:rsid w:val="6D617666"/>
    <w:rsid w:val="6D7C09C8"/>
    <w:rsid w:val="6D7E5C36"/>
    <w:rsid w:val="6D7F0304"/>
    <w:rsid w:val="6DA71E62"/>
    <w:rsid w:val="6DAE3871"/>
    <w:rsid w:val="6DB85E1E"/>
    <w:rsid w:val="6DFD2CCD"/>
    <w:rsid w:val="6E420D41"/>
    <w:rsid w:val="6E4E0C74"/>
    <w:rsid w:val="6E4F4D3C"/>
    <w:rsid w:val="6E6C6AB8"/>
    <w:rsid w:val="6E6E696F"/>
    <w:rsid w:val="6E716D8B"/>
    <w:rsid w:val="6E797BAC"/>
    <w:rsid w:val="6E8B4077"/>
    <w:rsid w:val="6E9C573F"/>
    <w:rsid w:val="6EA357E3"/>
    <w:rsid w:val="6EA512AB"/>
    <w:rsid w:val="6EC2161A"/>
    <w:rsid w:val="6ED33126"/>
    <w:rsid w:val="6ED94455"/>
    <w:rsid w:val="6F1675C5"/>
    <w:rsid w:val="6F174DC6"/>
    <w:rsid w:val="6F193644"/>
    <w:rsid w:val="6F3234A5"/>
    <w:rsid w:val="6F3239AE"/>
    <w:rsid w:val="6F390847"/>
    <w:rsid w:val="6F4C6C3D"/>
    <w:rsid w:val="6F4D07E7"/>
    <w:rsid w:val="6F5A39B9"/>
    <w:rsid w:val="6F5F7990"/>
    <w:rsid w:val="6F652261"/>
    <w:rsid w:val="6F7248AA"/>
    <w:rsid w:val="6F7C317B"/>
    <w:rsid w:val="6F80296B"/>
    <w:rsid w:val="6F881D2E"/>
    <w:rsid w:val="6FA11AC7"/>
    <w:rsid w:val="6FD809F9"/>
    <w:rsid w:val="6FFB4F75"/>
    <w:rsid w:val="70183AF5"/>
    <w:rsid w:val="703E40AB"/>
    <w:rsid w:val="70442BE9"/>
    <w:rsid w:val="70493F88"/>
    <w:rsid w:val="7055204A"/>
    <w:rsid w:val="705F7C70"/>
    <w:rsid w:val="70684102"/>
    <w:rsid w:val="70966CB4"/>
    <w:rsid w:val="709E113E"/>
    <w:rsid w:val="709F1FEA"/>
    <w:rsid w:val="70A775AB"/>
    <w:rsid w:val="70B421C2"/>
    <w:rsid w:val="70DB0098"/>
    <w:rsid w:val="70DD3DED"/>
    <w:rsid w:val="70E014E8"/>
    <w:rsid w:val="70F30AA1"/>
    <w:rsid w:val="70F617D9"/>
    <w:rsid w:val="70F6597F"/>
    <w:rsid w:val="70FD7FEB"/>
    <w:rsid w:val="71022254"/>
    <w:rsid w:val="711B004E"/>
    <w:rsid w:val="712832BA"/>
    <w:rsid w:val="713F0F82"/>
    <w:rsid w:val="71444A25"/>
    <w:rsid w:val="71462B97"/>
    <w:rsid w:val="714D2A91"/>
    <w:rsid w:val="715B7E5D"/>
    <w:rsid w:val="71663151"/>
    <w:rsid w:val="71847F91"/>
    <w:rsid w:val="71A0700E"/>
    <w:rsid w:val="71A95EC9"/>
    <w:rsid w:val="71BD63ED"/>
    <w:rsid w:val="71C05268"/>
    <w:rsid w:val="71DC31A8"/>
    <w:rsid w:val="72035F15"/>
    <w:rsid w:val="723C7A4E"/>
    <w:rsid w:val="723F7988"/>
    <w:rsid w:val="7241673B"/>
    <w:rsid w:val="72430D5F"/>
    <w:rsid w:val="7251730E"/>
    <w:rsid w:val="7258197D"/>
    <w:rsid w:val="72695938"/>
    <w:rsid w:val="726E0641"/>
    <w:rsid w:val="72715A59"/>
    <w:rsid w:val="727919E8"/>
    <w:rsid w:val="727D24F9"/>
    <w:rsid w:val="72862CBE"/>
    <w:rsid w:val="7288159C"/>
    <w:rsid w:val="729329B5"/>
    <w:rsid w:val="72945B62"/>
    <w:rsid w:val="729F0191"/>
    <w:rsid w:val="72A53AA6"/>
    <w:rsid w:val="72AB4A23"/>
    <w:rsid w:val="72BF54C3"/>
    <w:rsid w:val="72EA5118"/>
    <w:rsid w:val="72F216A3"/>
    <w:rsid w:val="72F44938"/>
    <w:rsid w:val="72F773E8"/>
    <w:rsid w:val="732273A1"/>
    <w:rsid w:val="732B5CBC"/>
    <w:rsid w:val="734137B3"/>
    <w:rsid w:val="734D10B8"/>
    <w:rsid w:val="736A287D"/>
    <w:rsid w:val="736E7773"/>
    <w:rsid w:val="7381735B"/>
    <w:rsid w:val="73880D04"/>
    <w:rsid w:val="73A11102"/>
    <w:rsid w:val="73A33D8E"/>
    <w:rsid w:val="73B04E30"/>
    <w:rsid w:val="73B0654A"/>
    <w:rsid w:val="73D2575F"/>
    <w:rsid w:val="73D276B6"/>
    <w:rsid w:val="73D3355C"/>
    <w:rsid w:val="73ED4C20"/>
    <w:rsid w:val="73F05BE5"/>
    <w:rsid w:val="740010D3"/>
    <w:rsid w:val="740528E3"/>
    <w:rsid w:val="741B1284"/>
    <w:rsid w:val="741C6AFD"/>
    <w:rsid w:val="742524B3"/>
    <w:rsid w:val="742A7B00"/>
    <w:rsid w:val="742F3F7E"/>
    <w:rsid w:val="74355CB4"/>
    <w:rsid w:val="744E1EB9"/>
    <w:rsid w:val="745C32C3"/>
    <w:rsid w:val="74681786"/>
    <w:rsid w:val="74866F51"/>
    <w:rsid w:val="7496350A"/>
    <w:rsid w:val="74AB0407"/>
    <w:rsid w:val="74B06F27"/>
    <w:rsid w:val="74D34417"/>
    <w:rsid w:val="74DC04EF"/>
    <w:rsid w:val="74E41BEE"/>
    <w:rsid w:val="74EA0887"/>
    <w:rsid w:val="74EF3EE1"/>
    <w:rsid w:val="753404F4"/>
    <w:rsid w:val="7545639B"/>
    <w:rsid w:val="754A687E"/>
    <w:rsid w:val="75547B02"/>
    <w:rsid w:val="755742CF"/>
    <w:rsid w:val="75667F7E"/>
    <w:rsid w:val="75725340"/>
    <w:rsid w:val="75815C16"/>
    <w:rsid w:val="75A601B0"/>
    <w:rsid w:val="75A924F0"/>
    <w:rsid w:val="75B64C41"/>
    <w:rsid w:val="75C4357C"/>
    <w:rsid w:val="75D168D9"/>
    <w:rsid w:val="75DC1D93"/>
    <w:rsid w:val="75E17F6D"/>
    <w:rsid w:val="75F14572"/>
    <w:rsid w:val="75FB0759"/>
    <w:rsid w:val="75FE0236"/>
    <w:rsid w:val="75FE309F"/>
    <w:rsid w:val="7622555B"/>
    <w:rsid w:val="76226996"/>
    <w:rsid w:val="76412922"/>
    <w:rsid w:val="764835DA"/>
    <w:rsid w:val="766405A0"/>
    <w:rsid w:val="766E57A4"/>
    <w:rsid w:val="76872FEB"/>
    <w:rsid w:val="768B3394"/>
    <w:rsid w:val="76932F86"/>
    <w:rsid w:val="76946CFC"/>
    <w:rsid w:val="76A51A5B"/>
    <w:rsid w:val="76D90BB3"/>
    <w:rsid w:val="76DD68F5"/>
    <w:rsid w:val="76F905EC"/>
    <w:rsid w:val="770916C6"/>
    <w:rsid w:val="77101A96"/>
    <w:rsid w:val="773A110C"/>
    <w:rsid w:val="774444F5"/>
    <w:rsid w:val="774D1B3D"/>
    <w:rsid w:val="776A15A2"/>
    <w:rsid w:val="777A3A89"/>
    <w:rsid w:val="7789080F"/>
    <w:rsid w:val="7790523B"/>
    <w:rsid w:val="77A4699A"/>
    <w:rsid w:val="77A476DC"/>
    <w:rsid w:val="77D73344"/>
    <w:rsid w:val="77DF0ECF"/>
    <w:rsid w:val="77E619F2"/>
    <w:rsid w:val="77EB5041"/>
    <w:rsid w:val="77FB3B02"/>
    <w:rsid w:val="78177A65"/>
    <w:rsid w:val="78355D82"/>
    <w:rsid w:val="784974B4"/>
    <w:rsid w:val="78591FAB"/>
    <w:rsid w:val="78A13E83"/>
    <w:rsid w:val="78B21BAD"/>
    <w:rsid w:val="78B770F5"/>
    <w:rsid w:val="78BF20C9"/>
    <w:rsid w:val="78BF5E35"/>
    <w:rsid w:val="78D3032F"/>
    <w:rsid w:val="78D36201"/>
    <w:rsid w:val="78F35351"/>
    <w:rsid w:val="78FB6415"/>
    <w:rsid w:val="78FD6EB6"/>
    <w:rsid w:val="790604CD"/>
    <w:rsid w:val="7916416B"/>
    <w:rsid w:val="792B5C16"/>
    <w:rsid w:val="793A1D07"/>
    <w:rsid w:val="794F6E72"/>
    <w:rsid w:val="795409C4"/>
    <w:rsid w:val="7957593D"/>
    <w:rsid w:val="79576540"/>
    <w:rsid w:val="797677EB"/>
    <w:rsid w:val="798C1A3B"/>
    <w:rsid w:val="79920281"/>
    <w:rsid w:val="799B76FB"/>
    <w:rsid w:val="799F196E"/>
    <w:rsid w:val="79AB24CD"/>
    <w:rsid w:val="79BC388E"/>
    <w:rsid w:val="79BC4EE7"/>
    <w:rsid w:val="79C52A5F"/>
    <w:rsid w:val="79CE23FA"/>
    <w:rsid w:val="79E149D4"/>
    <w:rsid w:val="79EA47E7"/>
    <w:rsid w:val="7A013224"/>
    <w:rsid w:val="7A0D74F1"/>
    <w:rsid w:val="7A131197"/>
    <w:rsid w:val="7A357F92"/>
    <w:rsid w:val="7A3C3932"/>
    <w:rsid w:val="7A480AD0"/>
    <w:rsid w:val="7A4D38E8"/>
    <w:rsid w:val="7A535BE4"/>
    <w:rsid w:val="7A8F72EE"/>
    <w:rsid w:val="7AAE4D48"/>
    <w:rsid w:val="7ADF1455"/>
    <w:rsid w:val="7AE91D0C"/>
    <w:rsid w:val="7B00207A"/>
    <w:rsid w:val="7B072F2C"/>
    <w:rsid w:val="7B0A3A31"/>
    <w:rsid w:val="7B0B2EA1"/>
    <w:rsid w:val="7B0C3D50"/>
    <w:rsid w:val="7B160627"/>
    <w:rsid w:val="7B2863AC"/>
    <w:rsid w:val="7B3446B8"/>
    <w:rsid w:val="7B3B5E31"/>
    <w:rsid w:val="7B406656"/>
    <w:rsid w:val="7B4A3216"/>
    <w:rsid w:val="7B4B6523"/>
    <w:rsid w:val="7B5F2306"/>
    <w:rsid w:val="7B624A9A"/>
    <w:rsid w:val="7B6570DC"/>
    <w:rsid w:val="7B8E7584"/>
    <w:rsid w:val="7B9B28DB"/>
    <w:rsid w:val="7BC92E5C"/>
    <w:rsid w:val="7BDA3B30"/>
    <w:rsid w:val="7BE61DA8"/>
    <w:rsid w:val="7BF65778"/>
    <w:rsid w:val="7C110635"/>
    <w:rsid w:val="7C4B4D02"/>
    <w:rsid w:val="7C747E5B"/>
    <w:rsid w:val="7C795A8B"/>
    <w:rsid w:val="7CA031F1"/>
    <w:rsid w:val="7CAF38E3"/>
    <w:rsid w:val="7CBA4FE2"/>
    <w:rsid w:val="7CBB76D8"/>
    <w:rsid w:val="7CC4023A"/>
    <w:rsid w:val="7CD87E06"/>
    <w:rsid w:val="7CE01DA4"/>
    <w:rsid w:val="7CE63147"/>
    <w:rsid w:val="7CEB5083"/>
    <w:rsid w:val="7D19773E"/>
    <w:rsid w:val="7D252D3B"/>
    <w:rsid w:val="7D2F59D0"/>
    <w:rsid w:val="7D3269A7"/>
    <w:rsid w:val="7D3C0653"/>
    <w:rsid w:val="7D4B437F"/>
    <w:rsid w:val="7D540AD4"/>
    <w:rsid w:val="7D6B2EAC"/>
    <w:rsid w:val="7D7A1C1D"/>
    <w:rsid w:val="7D7B0C16"/>
    <w:rsid w:val="7D8A2C79"/>
    <w:rsid w:val="7D985324"/>
    <w:rsid w:val="7DC12E94"/>
    <w:rsid w:val="7DD445C4"/>
    <w:rsid w:val="7DE30A8D"/>
    <w:rsid w:val="7DF51DCE"/>
    <w:rsid w:val="7E0601B4"/>
    <w:rsid w:val="7E1F67FF"/>
    <w:rsid w:val="7E2B009B"/>
    <w:rsid w:val="7E3F4209"/>
    <w:rsid w:val="7E517C27"/>
    <w:rsid w:val="7E68119A"/>
    <w:rsid w:val="7ECA364F"/>
    <w:rsid w:val="7ECC101D"/>
    <w:rsid w:val="7ED66DAB"/>
    <w:rsid w:val="7F0A33BD"/>
    <w:rsid w:val="7F211349"/>
    <w:rsid w:val="7F2A3633"/>
    <w:rsid w:val="7F363046"/>
    <w:rsid w:val="7F556F1F"/>
    <w:rsid w:val="7F590AE3"/>
    <w:rsid w:val="7F5B485B"/>
    <w:rsid w:val="7F5F43BA"/>
    <w:rsid w:val="7F601C62"/>
    <w:rsid w:val="7F656F73"/>
    <w:rsid w:val="7F791185"/>
    <w:rsid w:val="7F7F261D"/>
    <w:rsid w:val="7F8C61E1"/>
    <w:rsid w:val="7F8C6711"/>
    <w:rsid w:val="7F8F2756"/>
    <w:rsid w:val="7FAC76FD"/>
    <w:rsid w:val="7FB021EC"/>
    <w:rsid w:val="7FC30AB7"/>
    <w:rsid w:val="7FC66B59"/>
    <w:rsid w:val="7FD8615A"/>
    <w:rsid w:val="7FD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iPriority="99" w:semiHidden="0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autoRedefine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9">
    <w:name w:val="Default Paragraph Font"/>
    <w:autoRedefine/>
    <w:semiHidden/>
    <w:qFormat/>
    <w:uiPriority w:val="99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3"/>
    <w:autoRedefine/>
    <w:qFormat/>
    <w:uiPriority w:val="99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3">
    <w:name w:val="正文(首行缩进)"/>
    <w:basedOn w:val="1"/>
    <w:autoRedefine/>
    <w:qFormat/>
    <w:uiPriority w:val="0"/>
    <w:pPr>
      <w:spacing w:line="460" w:lineRule="exact"/>
      <w:ind w:firstLine="560" w:firstLineChars="200"/>
    </w:pPr>
    <w:rPr>
      <w:rFonts w:ascii="宋体" w:hAnsi="宋体"/>
      <w:snapToGrid w:val="0"/>
      <w:color w:val="000000"/>
      <w:kern w:val="0"/>
      <w:szCs w:val="24"/>
    </w:rPr>
  </w:style>
  <w:style w:type="paragraph" w:styleId="5">
    <w:name w:val="Normal Indent"/>
    <w:basedOn w:val="1"/>
    <w:next w:val="6"/>
    <w:autoRedefine/>
    <w:qFormat/>
    <w:uiPriority w:val="99"/>
    <w:pPr>
      <w:ind w:firstLine="420" w:firstLineChars="200"/>
    </w:pPr>
  </w:style>
  <w:style w:type="paragraph" w:customStyle="1" w:styleId="6">
    <w:name w:val="表头"/>
    <w:basedOn w:val="7"/>
    <w:next w:val="1"/>
    <w:autoRedefine/>
    <w:qFormat/>
    <w:uiPriority w:val="0"/>
    <w:pPr>
      <w:snapToGrid w:val="0"/>
      <w:spacing w:before="60" w:beforeLines="25"/>
    </w:pPr>
    <w:rPr>
      <w:rFonts w:hAnsi="宋体" w:eastAsia="仿宋_GB2312"/>
      <w:b/>
      <w:sz w:val="28"/>
      <w:szCs w:val="28"/>
    </w:rPr>
  </w:style>
  <w:style w:type="paragraph" w:styleId="7">
    <w:name w:val="Plain Text"/>
    <w:basedOn w:val="1"/>
    <w:next w:val="8"/>
    <w:autoRedefine/>
    <w:qFormat/>
    <w:locked/>
    <w:uiPriority w:val="0"/>
    <w:rPr>
      <w:rFonts w:ascii="宋体" w:hAnsi="Courier New"/>
    </w:rPr>
  </w:style>
  <w:style w:type="paragraph" w:styleId="8">
    <w:name w:val="toc 1"/>
    <w:basedOn w:val="1"/>
    <w:next w:val="1"/>
    <w:autoRedefine/>
    <w:qFormat/>
    <w:locked/>
    <w:uiPriority w:val="0"/>
  </w:style>
  <w:style w:type="paragraph" w:styleId="9">
    <w:name w:val="Body Text Indent"/>
    <w:basedOn w:val="1"/>
    <w:next w:val="10"/>
    <w:autoRedefine/>
    <w:qFormat/>
    <w:locked/>
    <w:uiPriority w:val="0"/>
    <w:pPr>
      <w:spacing w:after="120"/>
      <w:ind w:left="420" w:leftChars="200"/>
    </w:pPr>
    <w:rPr>
      <w:szCs w:val="20"/>
    </w:rPr>
  </w:style>
  <w:style w:type="paragraph" w:styleId="10">
    <w:name w:val="Body Text First Indent 2"/>
    <w:basedOn w:val="9"/>
    <w:next w:val="1"/>
    <w:autoRedefine/>
    <w:qFormat/>
    <w:locked/>
    <w:uiPriority w:val="0"/>
    <w:pPr>
      <w:spacing w:after="120" w:line="240" w:lineRule="auto"/>
      <w:ind w:left="420" w:firstLine="210" w:firstLineChars="0"/>
      <w:jc w:val="both"/>
    </w:pPr>
    <w:rPr>
      <w:rFonts w:eastAsia="宋体"/>
      <w:sz w:val="21"/>
      <w:szCs w:val="20"/>
    </w:rPr>
  </w:style>
  <w:style w:type="paragraph" w:styleId="11">
    <w:name w:val="Date"/>
    <w:basedOn w:val="1"/>
    <w:next w:val="1"/>
    <w:link w:val="23"/>
    <w:autoRedefine/>
    <w:qFormat/>
    <w:uiPriority w:val="99"/>
    <w:pPr>
      <w:ind w:left="100" w:leftChars="2500"/>
    </w:pPr>
  </w:style>
  <w:style w:type="paragraph" w:styleId="12">
    <w:name w:val="Balloon Text"/>
    <w:basedOn w:val="1"/>
    <w:link w:val="24"/>
    <w:autoRedefine/>
    <w:semiHidden/>
    <w:qFormat/>
    <w:uiPriority w:val="99"/>
    <w:rPr>
      <w:sz w:val="18"/>
      <w:szCs w:val="18"/>
    </w:rPr>
  </w:style>
  <w:style w:type="paragraph" w:styleId="13">
    <w:name w:val="footer"/>
    <w:basedOn w:val="1"/>
    <w:next w:val="14"/>
    <w:link w:val="2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4">
    <w:name w:val="header"/>
    <w:basedOn w:val="1"/>
    <w:next w:val="1"/>
    <w:link w:val="2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5">
    <w:name w:val="Body Text 2"/>
    <w:basedOn w:val="1"/>
    <w:autoRedefine/>
    <w:qFormat/>
    <w:locked/>
    <w:uiPriority w:val="0"/>
    <w:pPr>
      <w:spacing w:after="120" w:line="480" w:lineRule="auto"/>
    </w:pPr>
  </w:style>
  <w:style w:type="paragraph" w:styleId="1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Body Text First Indent"/>
    <w:basedOn w:val="1"/>
    <w:next w:val="1"/>
    <w:autoRedefine/>
    <w:unhideWhenUsed/>
    <w:qFormat/>
    <w:locked/>
    <w:uiPriority w:val="99"/>
    <w:pPr>
      <w:ind w:firstLine="420" w:firstLineChars="100"/>
    </w:pPr>
    <w:rPr>
      <w:sz w:val="21"/>
      <w:szCs w:val="24"/>
    </w:rPr>
  </w:style>
  <w:style w:type="paragraph" w:customStyle="1" w:styleId="20">
    <w:name w:val="表格"/>
    <w:basedOn w:val="5"/>
    <w:next w:val="1"/>
    <w:autoRedefine/>
    <w:qFormat/>
    <w:uiPriority w:val="99"/>
    <w:pPr>
      <w:spacing w:line="240" w:lineRule="atLeast"/>
      <w:jc w:val="center"/>
    </w:pPr>
  </w:style>
  <w:style w:type="paragraph" w:customStyle="1" w:styleId="21">
    <w:name w:val="表格2"/>
    <w:next w:val="15"/>
    <w:autoRedefine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Date Char"/>
    <w:basedOn w:val="19"/>
    <w:link w:val="11"/>
    <w:autoRedefine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24">
    <w:name w:val="Balloon Text Char"/>
    <w:basedOn w:val="19"/>
    <w:link w:val="12"/>
    <w:autoRedefine/>
    <w:qFormat/>
    <w:locked/>
    <w:uiPriority w:val="99"/>
    <w:rPr>
      <w:kern w:val="2"/>
      <w:sz w:val="18"/>
      <w:szCs w:val="18"/>
    </w:rPr>
  </w:style>
  <w:style w:type="character" w:customStyle="1" w:styleId="25">
    <w:name w:val="Footer Char"/>
    <w:basedOn w:val="19"/>
    <w:link w:val="13"/>
    <w:autoRedefine/>
    <w:qFormat/>
    <w:locked/>
    <w:uiPriority w:val="99"/>
    <w:rPr>
      <w:kern w:val="2"/>
      <w:sz w:val="18"/>
      <w:szCs w:val="18"/>
    </w:rPr>
  </w:style>
  <w:style w:type="character" w:customStyle="1" w:styleId="26">
    <w:name w:val="Header Char"/>
    <w:basedOn w:val="19"/>
    <w:link w:val="14"/>
    <w:autoRedefine/>
    <w:qFormat/>
    <w:locked/>
    <w:uiPriority w:val="99"/>
    <w:rPr>
      <w:kern w:val="2"/>
      <w:sz w:val="18"/>
      <w:szCs w:val="18"/>
    </w:rPr>
  </w:style>
  <w:style w:type="paragraph" w:customStyle="1" w:styleId="27">
    <w:name w:val="正文."/>
    <w:basedOn w:val="1"/>
    <w:next w:val="1"/>
    <w:autoRedefine/>
    <w:qFormat/>
    <w:uiPriority w:val="0"/>
  </w:style>
  <w:style w:type="character" w:customStyle="1" w:styleId="28">
    <w:name w:val="font14"/>
    <w:basedOn w:val="1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4</Pages>
  <Words>1516</Words>
  <Characters>1572</Characters>
  <Lines>0</Lines>
  <Paragraphs>0</Paragraphs>
  <TotalTime>1</TotalTime>
  <ScaleCrop>false</ScaleCrop>
  <LinksUpToDate>false</LinksUpToDate>
  <CharactersWithSpaces>1644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2018-11-25T01:52:00Z</dcterms:created>
  <dc:creator>user</dc:creator>
  <cp:lastModifiedBy>鱼儿</cp:lastModifiedBy>
  <cp:lastPrinted>2024-02-02T06:04:29Z</cp:lastPrinted>
  <dcterms:modified xsi:type="dcterms:W3CDTF">2024-02-02T06:06:46Z</dcterms:modified>
  <dc:title>任命书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1E2DA8BA69594E4F9E20602B8A01D0EC_13</vt:lpwstr>
  </property>
</Properties>
</file>